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8364" w:type="dxa"/>
        <w:tblInd w:w="-5" w:type="dxa"/>
        <w:tblLayout w:type="fixed"/>
        <w:tblLook w:val="04A0" w:firstRow="1" w:lastRow="0" w:firstColumn="1" w:lastColumn="0" w:noHBand="0" w:noVBand="1"/>
      </w:tblPr>
      <w:tblGrid>
        <w:gridCol w:w="704"/>
        <w:gridCol w:w="2126"/>
        <w:gridCol w:w="993"/>
        <w:gridCol w:w="992"/>
        <w:gridCol w:w="992"/>
        <w:gridCol w:w="2557"/>
      </w:tblGrid>
      <w:tr w:rsidR="006F7560" w14:paraId="48FD8E2D" w14:textId="77777777" w:rsidTr="006F1414">
        <w:tc>
          <w:tcPr>
            <w:tcW w:w="8364" w:type="dxa"/>
            <w:gridSpan w:val="6"/>
          </w:tcPr>
          <w:p w14:paraId="58419FD7" w14:textId="77777777" w:rsidR="006F7560" w:rsidRDefault="006F7560" w:rsidP="00416D3F">
            <w:pPr>
              <w:snapToGrid w:val="0"/>
              <w:ind w:firstLineChars="0" w:firstLine="0"/>
              <w:jc w:val="center"/>
              <w:rPr>
                <w:rFonts w:asciiTheme="minorEastAsia" w:hAnsiTheme="minorEastAsia"/>
                <w:b/>
                <w:color w:val="000000" w:themeColor="text1"/>
                <w:sz w:val="32"/>
                <w:szCs w:val="32"/>
              </w:rPr>
            </w:pPr>
            <w:bookmarkStart w:id="0" w:name="_Hlk41462445"/>
            <w:r>
              <w:rPr>
                <w:rFonts w:asciiTheme="minorEastAsia" w:hAnsiTheme="minorEastAsia" w:hint="eastAsia"/>
                <w:b/>
                <w:color w:val="000000" w:themeColor="text1"/>
                <w:sz w:val="32"/>
                <w:szCs w:val="32"/>
              </w:rPr>
              <w:t>宁夏晨光新材料有限公司</w:t>
            </w:r>
          </w:p>
          <w:p w14:paraId="689DD1A5" w14:textId="77777777" w:rsidR="006F7560" w:rsidRDefault="006F7560" w:rsidP="00416D3F">
            <w:pPr>
              <w:snapToGrid w:val="0"/>
              <w:ind w:firstLineChars="0" w:firstLine="0"/>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一期项目</w:t>
            </w:r>
          </w:p>
          <w:p w14:paraId="09809F48" w14:textId="77777777" w:rsidR="006F7560" w:rsidRDefault="006F7560" w:rsidP="00416D3F">
            <w:pPr>
              <w:ind w:firstLineChars="0" w:firstLine="0"/>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液压升降平台</w:t>
            </w:r>
          </w:p>
          <w:p w14:paraId="266B35B2" w14:textId="77777777" w:rsidR="006F7560" w:rsidRDefault="006F7560" w:rsidP="00416D3F">
            <w:pPr>
              <w:ind w:firstLineChars="0" w:firstLine="0"/>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技</w:t>
            </w:r>
          </w:p>
          <w:p w14:paraId="79F7AB67" w14:textId="77777777" w:rsidR="006F7560" w:rsidRDefault="006F7560" w:rsidP="00416D3F">
            <w:pPr>
              <w:ind w:firstLineChars="0" w:firstLine="0"/>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术</w:t>
            </w:r>
          </w:p>
          <w:p w14:paraId="2D778209" w14:textId="77777777" w:rsidR="006F7560" w:rsidRDefault="006F7560" w:rsidP="00416D3F">
            <w:pPr>
              <w:ind w:firstLineChars="0" w:firstLine="0"/>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协</w:t>
            </w:r>
          </w:p>
          <w:p w14:paraId="5CC4513C" w14:textId="77777777" w:rsidR="006F7560" w:rsidRDefault="006F7560" w:rsidP="00416D3F">
            <w:pPr>
              <w:ind w:firstLineChars="0" w:firstLine="0"/>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议</w:t>
            </w:r>
          </w:p>
          <w:p w14:paraId="726D4CF3" w14:textId="77777777" w:rsidR="006F7560" w:rsidRDefault="006F7560" w:rsidP="00416D3F">
            <w:pPr>
              <w:ind w:firstLineChars="0" w:firstLine="0"/>
              <w:rPr>
                <w:color w:val="000000" w:themeColor="text1"/>
              </w:rPr>
            </w:pPr>
          </w:p>
          <w:p w14:paraId="662E0488" w14:textId="77777777" w:rsidR="006F7560" w:rsidRDefault="006F7560" w:rsidP="00416D3F">
            <w:pPr>
              <w:ind w:firstLineChars="0" w:firstLine="0"/>
              <w:rPr>
                <w:color w:val="000000" w:themeColor="text1"/>
              </w:rPr>
            </w:pPr>
          </w:p>
          <w:p w14:paraId="0E70B1CC" w14:textId="77777777" w:rsidR="006F7560" w:rsidRDefault="006F7560" w:rsidP="00416D3F">
            <w:pPr>
              <w:ind w:firstLineChars="700" w:firstLine="2249"/>
              <w:jc w:val="both"/>
              <w:rPr>
                <w:b/>
                <w:color w:val="000000" w:themeColor="text1"/>
                <w:sz w:val="32"/>
                <w:szCs w:val="32"/>
              </w:rPr>
            </w:pPr>
            <w:r>
              <w:rPr>
                <w:rFonts w:hint="eastAsia"/>
                <w:b/>
                <w:color w:val="000000" w:themeColor="text1"/>
                <w:sz w:val="32"/>
                <w:szCs w:val="32"/>
              </w:rPr>
              <w:t>买方：宁夏晨光新材料有限公司</w:t>
            </w:r>
          </w:p>
          <w:p w14:paraId="1461912A" w14:textId="77777777" w:rsidR="006F7560" w:rsidRDefault="006F7560" w:rsidP="00416D3F">
            <w:pPr>
              <w:ind w:firstLineChars="0" w:firstLine="0"/>
              <w:jc w:val="both"/>
              <w:rPr>
                <w:b/>
                <w:color w:val="000000" w:themeColor="text1"/>
                <w:sz w:val="32"/>
                <w:szCs w:val="32"/>
              </w:rPr>
            </w:pPr>
          </w:p>
          <w:p w14:paraId="7E0AB89E" w14:textId="77777777" w:rsidR="006F7560" w:rsidRDefault="006F7560" w:rsidP="00416D3F">
            <w:pPr>
              <w:ind w:firstLineChars="700" w:firstLine="2249"/>
              <w:jc w:val="both"/>
              <w:rPr>
                <w:b/>
                <w:color w:val="000000" w:themeColor="text1"/>
                <w:sz w:val="32"/>
                <w:szCs w:val="32"/>
              </w:rPr>
            </w:pPr>
            <w:r>
              <w:rPr>
                <w:rFonts w:hint="eastAsia"/>
                <w:b/>
                <w:color w:val="000000" w:themeColor="text1"/>
                <w:sz w:val="32"/>
                <w:szCs w:val="32"/>
              </w:rPr>
              <w:t>签字：</w:t>
            </w:r>
            <w:r>
              <w:rPr>
                <w:rFonts w:hint="eastAsia"/>
                <w:b/>
                <w:color w:val="000000" w:themeColor="text1"/>
                <w:sz w:val="32"/>
                <w:szCs w:val="32"/>
              </w:rPr>
              <w:t xml:space="preserve">                </w:t>
            </w:r>
            <w:r>
              <w:rPr>
                <w:rFonts w:hint="eastAsia"/>
                <w:b/>
                <w:color w:val="000000" w:themeColor="text1"/>
                <w:sz w:val="32"/>
                <w:szCs w:val="32"/>
              </w:rPr>
              <w:t>日期：</w:t>
            </w:r>
          </w:p>
          <w:p w14:paraId="7C5986B9" w14:textId="77777777" w:rsidR="006F7560" w:rsidRDefault="006F7560" w:rsidP="00416D3F">
            <w:pPr>
              <w:ind w:firstLineChars="0" w:firstLine="0"/>
              <w:jc w:val="both"/>
              <w:rPr>
                <w:b/>
                <w:color w:val="000000" w:themeColor="text1"/>
                <w:sz w:val="32"/>
                <w:szCs w:val="32"/>
              </w:rPr>
            </w:pPr>
          </w:p>
          <w:p w14:paraId="119254D5" w14:textId="77777777" w:rsidR="006F7560" w:rsidRDefault="006F7560" w:rsidP="00416D3F">
            <w:pPr>
              <w:ind w:firstLineChars="700" w:firstLine="2249"/>
              <w:jc w:val="both"/>
              <w:rPr>
                <w:b/>
                <w:color w:val="000000" w:themeColor="text1"/>
                <w:sz w:val="32"/>
                <w:szCs w:val="32"/>
              </w:rPr>
            </w:pPr>
            <w:r>
              <w:rPr>
                <w:rFonts w:hint="eastAsia"/>
                <w:b/>
                <w:color w:val="000000" w:themeColor="text1"/>
                <w:sz w:val="32"/>
                <w:szCs w:val="32"/>
              </w:rPr>
              <w:t>供货方：</w:t>
            </w:r>
          </w:p>
          <w:p w14:paraId="35CD18F7" w14:textId="77777777" w:rsidR="006F7560" w:rsidRDefault="006F7560" w:rsidP="00416D3F">
            <w:pPr>
              <w:ind w:firstLineChars="0" w:firstLine="0"/>
              <w:jc w:val="both"/>
              <w:rPr>
                <w:b/>
                <w:color w:val="000000" w:themeColor="text1"/>
                <w:sz w:val="32"/>
                <w:szCs w:val="32"/>
              </w:rPr>
            </w:pPr>
          </w:p>
          <w:p w14:paraId="18438E4E" w14:textId="77777777" w:rsidR="006F7560" w:rsidRDefault="006F7560" w:rsidP="00416D3F">
            <w:pPr>
              <w:ind w:firstLineChars="700" w:firstLine="2249"/>
              <w:jc w:val="both"/>
              <w:rPr>
                <w:b/>
                <w:color w:val="000000" w:themeColor="text1"/>
                <w:sz w:val="32"/>
                <w:szCs w:val="32"/>
              </w:rPr>
            </w:pPr>
            <w:r>
              <w:rPr>
                <w:rFonts w:hint="eastAsia"/>
                <w:b/>
                <w:color w:val="000000" w:themeColor="text1"/>
                <w:sz w:val="32"/>
                <w:szCs w:val="32"/>
              </w:rPr>
              <w:t>签字：</w:t>
            </w:r>
            <w:r>
              <w:rPr>
                <w:rFonts w:hint="eastAsia"/>
                <w:b/>
                <w:color w:val="000000" w:themeColor="text1"/>
                <w:sz w:val="32"/>
                <w:szCs w:val="32"/>
              </w:rPr>
              <w:t xml:space="preserve">                </w:t>
            </w:r>
            <w:r>
              <w:rPr>
                <w:rFonts w:hint="eastAsia"/>
                <w:b/>
                <w:color w:val="000000" w:themeColor="text1"/>
                <w:sz w:val="32"/>
                <w:szCs w:val="32"/>
              </w:rPr>
              <w:t>日期：</w:t>
            </w:r>
          </w:p>
          <w:p w14:paraId="72B70041" w14:textId="77777777" w:rsidR="006F7560" w:rsidRDefault="006F7560" w:rsidP="00416D3F">
            <w:pPr>
              <w:ind w:firstLineChars="123" w:firstLine="394"/>
              <w:jc w:val="center"/>
              <w:rPr>
                <w:rFonts w:ascii="黑体" w:eastAsia="黑体"/>
                <w:color w:val="000000" w:themeColor="text1"/>
                <w:sz w:val="32"/>
                <w:szCs w:val="32"/>
              </w:rPr>
            </w:pPr>
          </w:p>
          <w:p w14:paraId="7191A71C" w14:textId="77777777" w:rsidR="006F7560" w:rsidRDefault="006F7560" w:rsidP="00416D3F">
            <w:pPr>
              <w:ind w:firstLineChars="123" w:firstLine="394"/>
              <w:jc w:val="center"/>
              <w:rPr>
                <w:rFonts w:ascii="黑体" w:eastAsia="黑体"/>
                <w:color w:val="000000" w:themeColor="text1"/>
                <w:sz w:val="32"/>
                <w:szCs w:val="32"/>
              </w:rPr>
            </w:pPr>
          </w:p>
          <w:p w14:paraId="7BC4D3C8" w14:textId="77777777" w:rsidR="006F7560" w:rsidRDefault="006F7560" w:rsidP="00416D3F">
            <w:pPr>
              <w:spacing w:line="240" w:lineRule="auto"/>
              <w:ind w:firstLineChars="0" w:firstLine="0"/>
              <w:rPr>
                <w:rFonts w:ascii="宋体" w:hAnsi="宋体"/>
                <w:b/>
                <w:bCs/>
                <w:sz w:val="32"/>
                <w:szCs w:val="32"/>
              </w:rPr>
            </w:pPr>
          </w:p>
        </w:tc>
      </w:tr>
      <w:tr w:rsidR="006F7560" w14:paraId="0DB484E8" w14:textId="77777777" w:rsidTr="006F1414">
        <w:tc>
          <w:tcPr>
            <w:tcW w:w="704" w:type="dxa"/>
          </w:tcPr>
          <w:p w14:paraId="42442B31" w14:textId="77777777" w:rsidR="006F7560" w:rsidRDefault="006F7560" w:rsidP="00416D3F">
            <w:pPr>
              <w:ind w:firstLineChars="0" w:firstLine="0"/>
              <w:jc w:val="center"/>
              <w:rPr>
                <w:rFonts w:ascii="宋体" w:hAnsi="宋体"/>
                <w:sz w:val="21"/>
              </w:rPr>
            </w:pPr>
          </w:p>
        </w:tc>
        <w:tc>
          <w:tcPr>
            <w:tcW w:w="2126" w:type="dxa"/>
          </w:tcPr>
          <w:p w14:paraId="4C39BE48" w14:textId="77777777" w:rsidR="006F7560" w:rsidRDefault="006F7560" w:rsidP="00416D3F">
            <w:pPr>
              <w:ind w:firstLineChars="0" w:firstLine="0"/>
              <w:jc w:val="center"/>
              <w:rPr>
                <w:rFonts w:ascii="宋体" w:hAnsi="宋体"/>
                <w:sz w:val="21"/>
              </w:rPr>
            </w:pPr>
          </w:p>
        </w:tc>
        <w:tc>
          <w:tcPr>
            <w:tcW w:w="993" w:type="dxa"/>
          </w:tcPr>
          <w:p w14:paraId="5E45B4EF" w14:textId="77777777" w:rsidR="006F7560" w:rsidRDefault="006F7560" w:rsidP="00416D3F">
            <w:pPr>
              <w:ind w:firstLineChars="0" w:firstLine="0"/>
              <w:jc w:val="center"/>
              <w:rPr>
                <w:rFonts w:ascii="宋体" w:hAnsi="宋体"/>
                <w:sz w:val="21"/>
              </w:rPr>
            </w:pPr>
          </w:p>
        </w:tc>
        <w:tc>
          <w:tcPr>
            <w:tcW w:w="992" w:type="dxa"/>
          </w:tcPr>
          <w:p w14:paraId="333B1A6E" w14:textId="77777777" w:rsidR="006F7560" w:rsidRDefault="006F7560" w:rsidP="00416D3F">
            <w:pPr>
              <w:ind w:firstLineChars="0" w:firstLine="0"/>
              <w:jc w:val="center"/>
              <w:rPr>
                <w:rFonts w:ascii="宋体" w:hAnsi="宋体"/>
                <w:sz w:val="21"/>
              </w:rPr>
            </w:pPr>
          </w:p>
        </w:tc>
        <w:tc>
          <w:tcPr>
            <w:tcW w:w="992" w:type="dxa"/>
          </w:tcPr>
          <w:p w14:paraId="7D71AD1F" w14:textId="77777777" w:rsidR="006F7560" w:rsidRDefault="006F7560" w:rsidP="00416D3F">
            <w:pPr>
              <w:ind w:firstLineChars="0" w:firstLine="0"/>
              <w:jc w:val="center"/>
              <w:rPr>
                <w:rFonts w:ascii="宋体" w:hAnsi="宋体"/>
                <w:sz w:val="21"/>
              </w:rPr>
            </w:pPr>
          </w:p>
        </w:tc>
        <w:tc>
          <w:tcPr>
            <w:tcW w:w="2557" w:type="dxa"/>
          </w:tcPr>
          <w:p w14:paraId="0D0B8330" w14:textId="77777777" w:rsidR="006F7560" w:rsidRDefault="006F7560" w:rsidP="00416D3F">
            <w:pPr>
              <w:ind w:firstLineChars="0" w:firstLine="0"/>
              <w:jc w:val="center"/>
              <w:rPr>
                <w:rFonts w:ascii="宋体" w:hAnsi="宋体"/>
                <w:sz w:val="21"/>
              </w:rPr>
            </w:pPr>
          </w:p>
        </w:tc>
      </w:tr>
      <w:tr w:rsidR="006F7560" w14:paraId="4A5A5C1D" w14:textId="77777777" w:rsidTr="006F1414">
        <w:tc>
          <w:tcPr>
            <w:tcW w:w="704" w:type="dxa"/>
          </w:tcPr>
          <w:p w14:paraId="615B8229" w14:textId="77777777" w:rsidR="006F7560" w:rsidRDefault="006F7560" w:rsidP="00416D3F">
            <w:pPr>
              <w:ind w:firstLineChars="0" w:firstLine="0"/>
              <w:jc w:val="center"/>
              <w:rPr>
                <w:rFonts w:ascii="宋体" w:hAnsi="宋体"/>
                <w:sz w:val="21"/>
              </w:rPr>
            </w:pPr>
          </w:p>
        </w:tc>
        <w:tc>
          <w:tcPr>
            <w:tcW w:w="2126" w:type="dxa"/>
          </w:tcPr>
          <w:p w14:paraId="0E9D3C7C" w14:textId="77777777" w:rsidR="006F7560" w:rsidRDefault="006F7560" w:rsidP="00416D3F">
            <w:pPr>
              <w:ind w:firstLineChars="0" w:firstLine="0"/>
              <w:jc w:val="center"/>
              <w:rPr>
                <w:rFonts w:ascii="宋体" w:hAnsi="宋体"/>
                <w:sz w:val="21"/>
              </w:rPr>
            </w:pPr>
          </w:p>
        </w:tc>
        <w:tc>
          <w:tcPr>
            <w:tcW w:w="993" w:type="dxa"/>
          </w:tcPr>
          <w:p w14:paraId="41260F81" w14:textId="77777777" w:rsidR="006F7560" w:rsidRDefault="006F7560" w:rsidP="00416D3F">
            <w:pPr>
              <w:ind w:firstLineChars="0" w:firstLine="0"/>
              <w:jc w:val="center"/>
              <w:rPr>
                <w:rFonts w:ascii="宋体" w:hAnsi="宋体"/>
                <w:sz w:val="21"/>
              </w:rPr>
            </w:pPr>
          </w:p>
        </w:tc>
        <w:tc>
          <w:tcPr>
            <w:tcW w:w="992" w:type="dxa"/>
          </w:tcPr>
          <w:p w14:paraId="6C2D9304" w14:textId="77777777" w:rsidR="006F7560" w:rsidRDefault="006F7560" w:rsidP="00416D3F">
            <w:pPr>
              <w:ind w:firstLineChars="0" w:firstLine="0"/>
              <w:jc w:val="center"/>
              <w:rPr>
                <w:rFonts w:ascii="宋体" w:hAnsi="宋体"/>
                <w:sz w:val="21"/>
              </w:rPr>
            </w:pPr>
          </w:p>
        </w:tc>
        <w:tc>
          <w:tcPr>
            <w:tcW w:w="992" w:type="dxa"/>
          </w:tcPr>
          <w:p w14:paraId="2B6DE169" w14:textId="77777777" w:rsidR="006F7560" w:rsidRDefault="006F7560" w:rsidP="00416D3F">
            <w:pPr>
              <w:ind w:firstLineChars="0" w:firstLine="0"/>
              <w:jc w:val="center"/>
              <w:rPr>
                <w:rFonts w:ascii="宋体" w:hAnsi="宋体"/>
                <w:sz w:val="21"/>
              </w:rPr>
            </w:pPr>
          </w:p>
        </w:tc>
        <w:tc>
          <w:tcPr>
            <w:tcW w:w="2557" w:type="dxa"/>
          </w:tcPr>
          <w:p w14:paraId="316D54C8" w14:textId="77777777" w:rsidR="006F7560" w:rsidRDefault="006F7560" w:rsidP="00416D3F">
            <w:pPr>
              <w:ind w:firstLineChars="0" w:firstLine="0"/>
              <w:jc w:val="center"/>
              <w:rPr>
                <w:rFonts w:ascii="宋体" w:hAnsi="宋体"/>
                <w:sz w:val="21"/>
              </w:rPr>
            </w:pPr>
          </w:p>
        </w:tc>
      </w:tr>
      <w:tr w:rsidR="006F7560" w14:paraId="6822200E" w14:textId="77777777" w:rsidTr="006F1414">
        <w:tc>
          <w:tcPr>
            <w:tcW w:w="704" w:type="dxa"/>
          </w:tcPr>
          <w:p w14:paraId="078CAE1D" w14:textId="77777777" w:rsidR="006F7560" w:rsidRDefault="006F7560" w:rsidP="00416D3F">
            <w:pPr>
              <w:ind w:firstLineChars="0" w:firstLine="0"/>
              <w:jc w:val="center"/>
              <w:rPr>
                <w:rFonts w:ascii="宋体" w:hAnsi="宋体"/>
                <w:sz w:val="21"/>
              </w:rPr>
            </w:pPr>
          </w:p>
        </w:tc>
        <w:tc>
          <w:tcPr>
            <w:tcW w:w="2126" w:type="dxa"/>
          </w:tcPr>
          <w:p w14:paraId="3B003F64" w14:textId="77777777" w:rsidR="006F7560" w:rsidRDefault="006F7560" w:rsidP="00416D3F">
            <w:pPr>
              <w:ind w:firstLineChars="0" w:firstLine="0"/>
              <w:jc w:val="center"/>
              <w:rPr>
                <w:rFonts w:ascii="宋体" w:hAnsi="宋体"/>
                <w:sz w:val="21"/>
              </w:rPr>
            </w:pPr>
          </w:p>
        </w:tc>
        <w:tc>
          <w:tcPr>
            <w:tcW w:w="993" w:type="dxa"/>
          </w:tcPr>
          <w:p w14:paraId="138CA34B" w14:textId="77777777" w:rsidR="006F7560" w:rsidRDefault="006F7560" w:rsidP="00416D3F">
            <w:pPr>
              <w:ind w:firstLineChars="0" w:firstLine="0"/>
              <w:jc w:val="center"/>
              <w:rPr>
                <w:rFonts w:ascii="宋体" w:hAnsi="宋体"/>
                <w:sz w:val="21"/>
              </w:rPr>
            </w:pPr>
          </w:p>
        </w:tc>
        <w:tc>
          <w:tcPr>
            <w:tcW w:w="992" w:type="dxa"/>
          </w:tcPr>
          <w:p w14:paraId="15611E0F" w14:textId="77777777" w:rsidR="006F7560" w:rsidRDefault="006F7560" w:rsidP="00416D3F">
            <w:pPr>
              <w:ind w:firstLineChars="0" w:firstLine="0"/>
              <w:jc w:val="center"/>
              <w:rPr>
                <w:rFonts w:ascii="宋体" w:hAnsi="宋体"/>
                <w:sz w:val="21"/>
              </w:rPr>
            </w:pPr>
          </w:p>
        </w:tc>
        <w:tc>
          <w:tcPr>
            <w:tcW w:w="992" w:type="dxa"/>
          </w:tcPr>
          <w:p w14:paraId="49CAE690" w14:textId="77777777" w:rsidR="006F7560" w:rsidRDefault="006F7560" w:rsidP="00416D3F">
            <w:pPr>
              <w:ind w:firstLineChars="0" w:firstLine="0"/>
              <w:jc w:val="center"/>
              <w:rPr>
                <w:rFonts w:ascii="宋体" w:hAnsi="宋体"/>
                <w:sz w:val="21"/>
              </w:rPr>
            </w:pPr>
          </w:p>
        </w:tc>
        <w:tc>
          <w:tcPr>
            <w:tcW w:w="2557" w:type="dxa"/>
          </w:tcPr>
          <w:p w14:paraId="07FBF63C" w14:textId="77777777" w:rsidR="006F7560" w:rsidRDefault="006F7560" w:rsidP="00416D3F">
            <w:pPr>
              <w:ind w:firstLineChars="0" w:firstLine="0"/>
              <w:jc w:val="center"/>
              <w:rPr>
                <w:rFonts w:ascii="宋体" w:hAnsi="宋体"/>
                <w:sz w:val="21"/>
              </w:rPr>
            </w:pPr>
          </w:p>
        </w:tc>
      </w:tr>
      <w:tr w:rsidR="006F7560" w14:paraId="67657DDA" w14:textId="77777777" w:rsidTr="006F1414">
        <w:tc>
          <w:tcPr>
            <w:tcW w:w="704" w:type="dxa"/>
          </w:tcPr>
          <w:p w14:paraId="0034A523" w14:textId="77777777" w:rsidR="006F7560" w:rsidRDefault="006F7560" w:rsidP="00416D3F">
            <w:pPr>
              <w:ind w:firstLineChars="0" w:firstLine="0"/>
              <w:jc w:val="center"/>
              <w:rPr>
                <w:rFonts w:ascii="宋体" w:hAnsi="宋体"/>
                <w:sz w:val="21"/>
              </w:rPr>
            </w:pPr>
            <w:r>
              <w:rPr>
                <w:rFonts w:ascii="宋体" w:hAnsi="宋体" w:hint="eastAsia"/>
                <w:sz w:val="21"/>
              </w:rPr>
              <w:t>0</w:t>
            </w:r>
          </w:p>
        </w:tc>
        <w:tc>
          <w:tcPr>
            <w:tcW w:w="2126" w:type="dxa"/>
          </w:tcPr>
          <w:p w14:paraId="7EAFE057" w14:textId="77777777" w:rsidR="006F7560" w:rsidRDefault="006F7560" w:rsidP="00416D3F">
            <w:pPr>
              <w:ind w:firstLineChars="0" w:firstLine="0"/>
              <w:jc w:val="center"/>
              <w:rPr>
                <w:rFonts w:ascii="宋体" w:hAnsi="宋体"/>
                <w:sz w:val="21"/>
              </w:rPr>
            </w:pPr>
            <w:r>
              <w:rPr>
                <w:rFonts w:ascii="宋体" w:hAnsi="宋体" w:hint="eastAsia"/>
                <w:sz w:val="21"/>
              </w:rPr>
              <w:t>供采购</w:t>
            </w:r>
          </w:p>
        </w:tc>
        <w:tc>
          <w:tcPr>
            <w:tcW w:w="993" w:type="dxa"/>
          </w:tcPr>
          <w:p w14:paraId="3C3E6564" w14:textId="77777777" w:rsidR="006F7560" w:rsidRDefault="006F7560" w:rsidP="00416D3F">
            <w:pPr>
              <w:ind w:firstLineChars="0" w:firstLine="0"/>
              <w:jc w:val="center"/>
              <w:rPr>
                <w:rFonts w:ascii="宋体" w:hAnsi="宋体"/>
                <w:sz w:val="21"/>
              </w:rPr>
            </w:pPr>
          </w:p>
        </w:tc>
        <w:tc>
          <w:tcPr>
            <w:tcW w:w="992" w:type="dxa"/>
          </w:tcPr>
          <w:p w14:paraId="40C471E3" w14:textId="77777777" w:rsidR="006F7560" w:rsidRDefault="006F7560" w:rsidP="00416D3F">
            <w:pPr>
              <w:ind w:firstLineChars="0" w:firstLine="0"/>
              <w:jc w:val="center"/>
              <w:rPr>
                <w:rFonts w:ascii="宋体" w:hAnsi="宋体"/>
                <w:sz w:val="21"/>
              </w:rPr>
            </w:pPr>
          </w:p>
        </w:tc>
        <w:tc>
          <w:tcPr>
            <w:tcW w:w="992" w:type="dxa"/>
          </w:tcPr>
          <w:p w14:paraId="4B51F305" w14:textId="77777777" w:rsidR="006F7560" w:rsidRDefault="006F7560" w:rsidP="00416D3F">
            <w:pPr>
              <w:ind w:firstLineChars="0" w:firstLine="0"/>
              <w:jc w:val="center"/>
              <w:rPr>
                <w:rFonts w:ascii="宋体" w:hAnsi="宋体"/>
                <w:sz w:val="21"/>
              </w:rPr>
            </w:pPr>
          </w:p>
        </w:tc>
        <w:tc>
          <w:tcPr>
            <w:tcW w:w="2557" w:type="dxa"/>
          </w:tcPr>
          <w:p w14:paraId="21E4F3B0" w14:textId="77777777" w:rsidR="006F7560" w:rsidRDefault="006F7560" w:rsidP="00416D3F">
            <w:pPr>
              <w:ind w:firstLineChars="0" w:firstLine="0"/>
              <w:jc w:val="center"/>
              <w:rPr>
                <w:rFonts w:ascii="宋体" w:hAnsi="宋体"/>
                <w:sz w:val="21"/>
              </w:rPr>
            </w:pPr>
            <w:r>
              <w:rPr>
                <w:rFonts w:ascii="宋体" w:hAnsi="宋体" w:hint="eastAsia"/>
                <w:sz w:val="21"/>
              </w:rPr>
              <w:t>2</w:t>
            </w:r>
            <w:r>
              <w:rPr>
                <w:rFonts w:ascii="宋体" w:hAnsi="宋体"/>
                <w:sz w:val="21"/>
              </w:rPr>
              <w:t>021</w:t>
            </w:r>
            <w:r>
              <w:rPr>
                <w:rFonts w:ascii="宋体" w:hAnsi="宋体" w:hint="eastAsia"/>
                <w:sz w:val="21"/>
              </w:rPr>
              <w:t>年</w:t>
            </w:r>
            <w:r>
              <w:rPr>
                <w:rFonts w:ascii="宋体" w:hAnsi="宋体"/>
                <w:sz w:val="21"/>
              </w:rPr>
              <w:t>10</w:t>
            </w:r>
            <w:r>
              <w:rPr>
                <w:rFonts w:ascii="宋体" w:hAnsi="宋体" w:hint="eastAsia"/>
                <w:sz w:val="21"/>
              </w:rPr>
              <w:t>月</w:t>
            </w:r>
            <w:r>
              <w:rPr>
                <w:rFonts w:ascii="宋体" w:hAnsi="宋体"/>
                <w:sz w:val="21"/>
              </w:rPr>
              <w:t>11</w:t>
            </w:r>
            <w:r>
              <w:rPr>
                <w:rFonts w:ascii="宋体" w:hAnsi="宋体" w:hint="eastAsia"/>
                <w:sz w:val="21"/>
              </w:rPr>
              <w:t>日</w:t>
            </w:r>
          </w:p>
        </w:tc>
      </w:tr>
      <w:tr w:rsidR="006F7560" w14:paraId="7B1DE5BB" w14:textId="77777777" w:rsidTr="006F1414">
        <w:tc>
          <w:tcPr>
            <w:tcW w:w="704" w:type="dxa"/>
          </w:tcPr>
          <w:p w14:paraId="3B9A0902" w14:textId="77777777" w:rsidR="006F7560" w:rsidRDefault="006F7560" w:rsidP="00416D3F">
            <w:pPr>
              <w:ind w:firstLineChars="0" w:firstLine="0"/>
              <w:jc w:val="center"/>
              <w:rPr>
                <w:rFonts w:ascii="宋体" w:hAnsi="宋体"/>
                <w:sz w:val="21"/>
              </w:rPr>
            </w:pPr>
            <w:r>
              <w:rPr>
                <w:rFonts w:ascii="宋体" w:hAnsi="宋体" w:hint="eastAsia"/>
                <w:sz w:val="21"/>
              </w:rPr>
              <w:t>版本</w:t>
            </w:r>
          </w:p>
        </w:tc>
        <w:tc>
          <w:tcPr>
            <w:tcW w:w="2126" w:type="dxa"/>
          </w:tcPr>
          <w:p w14:paraId="1F587263" w14:textId="77777777" w:rsidR="006F7560" w:rsidRDefault="006F7560" w:rsidP="00416D3F">
            <w:pPr>
              <w:ind w:firstLineChars="0" w:firstLine="0"/>
              <w:jc w:val="center"/>
              <w:rPr>
                <w:rFonts w:ascii="宋体" w:hAnsi="宋体"/>
                <w:sz w:val="21"/>
              </w:rPr>
            </w:pPr>
            <w:r>
              <w:rPr>
                <w:rFonts w:ascii="宋体" w:hAnsi="宋体" w:hint="eastAsia"/>
                <w:sz w:val="21"/>
              </w:rPr>
              <w:t>发布目的和修改说明</w:t>
            </w:r>
          </w:p>
        </w:tc>
        <w:tc>
          <w:tcPr>
            <w:tcW w:w="993" w:type="dxa"/>
          </w:tcPr>
          <w:p w14:paraId="1F28FF95" w14:textId="77777777" w:rsidR="006F7560" w:rsidRDefault="006F7560" w:rsidP="00416D3F">
            <w:pPr>
              <w:ind w:firstLineChars="0" w:firstLine="0"/>
              <w:jc w:val="center"/>
              <w:rPr>
                <w:rFonts w:ascii="宋体" w:hAnsi="宋体"/>
                <w:sz w:val="21"/>
              </w:rPr>
            </w:pPr>
            <w:r>
              <w:rPr>
                <w:rFonts w:ascii="宋体" w:hAnsi="宋体" w:hint="eastAsia"/>
                <w:sz w:val="21"/>
              </w:rPr>
              <w:t>编制人</w:t>
            </w:r>
          </w:p>
        </w:tc>
        <w:tc>
          <w:tcPr>
            <w:tcW w:w="992" w:type="dxa"/>
          </w:tcPr>
          <w:p w14:paraId="02E1B2C7" w14:textId="77777777" w:rsidR="006F7560" w:rsidRDefault="006F7560" w:rsidP="00416D3F">
            <w:pPr>
              <w:ind w:firstLineChars="0" w:firstLine="0"/>
              <w:jc w:val="center"/>
              <w:rPr>
                <w:rFonts w:ascii="宋体" w:hAnsi="宋体"/>
                <w:sz w:val="21"/>
              </w:rPr>
            </w:pPr>
            <w:r>
              <w:rPr>
                <w:rFonts w:ascii="宋体" w:hAnsi="宋体" w:hint="eastAsia"/>
                <w:sz w:val="21"/>
              </w:rPr>
              <w:t>校核人</w:t>
            </w:r>
          </w:p>
        </w:tc>
        <w:tc>
          <w:tcPr>
            <w:tcW w:w="992" w:type="dxa"/>
          </w:tcPr>
          <w:p w14:paraId="27941FE3" w14:textId="77777777" w:rsidR="006F7560" w:rsidRDefault="006F7560" w:rsidP="00416D3F">
            <w:pPr>
              <w:ind w:firstLineChars="0" w:firstLine="0"/>
              <w:jc w:val="center"/>
              <w:rPr>
                <w:rFonts w:ascii="宋体" w:hAnsi="宋体"/>
                <w:sz w:val="21"/>
              </w:rPr>
            </w:pPr>
            <w:r>
              <w:rPr>
                <w:rFonts w:ascii="宋体" w:hAnsi="宋体" w:hint="eastAsia"/>
                <w:sz w:val="21"/>
              </w:rPr>
              <w:t>审核人</w:t>
            </w:r>
          </w:p>
        </w:tc>
        <w:tc>
          <w:tcPr>
            <w:tcW w:w="2557" w:type="dxa"/>
          </w:tcPr>
          <w:p w14:paraId="789805A8" w14:textId="77777777" w:rsidR="006F7560" w:rsidRDefault="006F7560" w:rsidP="00416D3F">
            <w:pPr>
              <w:ind w:firstLineChars="0" w:firstLine="0"/>
              <w:jc w:val="center"/>
              <w:rPr>
                <w:rFonts w:ascii="宋体" w:hAnsi="宋体"/>
                <w:sz w:val="21"/>
              </w:rPr>
            </w:pPr>
            <w:r>
              <w:rPr>
                <w:rFonts w:ascii="宋体" w:hAnsi="宋体" w:hint="eastAsia"/>
                <w:sz w:val="21"/>
              </w:rPr>
              <w:t>日期</w:t>
            </w:r>
          </w:p>
        </w:tc>
      </w:tr>
    </w:tbl>
    <w:p w14:paraId="63EB97B4" w14:textId="77777777" w:rsidR="006F7560" w:rsidRDefault="006F7560" w:rsidP="006F7560">
      <w:pPr>
        <w:pStyle w:val="21"/>
        <w:spacing w:before="312"/>
        <w:ind w:left="0" w:firstLine="0"/>
        <w:rPr>
          <w:rFonts w:asciiTheme="minorEastAsia" w:eastAsiaTheme="minorEastAsia" w:hAnsiTheme="minorEastAsia"/>
          <w:sz w:val="21"/>
          <w:szCs w:val="21"/>
        </w:rPr>
      </w:pPr>
      <w:bookmarkStart w:id="1" w:name="_Toc33955396"/>
      <w:bookmarkStart w:id="2" w:name="_Toc33955500"/>
      <w:bookmarkStart w:id="3" w:name="_Toc84837601"/>
      <w:bookmarkStart w:id="4" w:name="_Toc20391"/>
      <w:bookmarkEnd w:id="0"/>
      <w:r>
        <w:rPr>
          <w:rFonts w:hint="eastAsia"/>
        </w:rPr>
        <w:lastRenderedPageBreak/>
        <w:t>1</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总则</w:t>
      </w:r>
      <w:bookmarkEnd w:id="1"/>
      <w:bookmarkEnd w:id="2"/>
      <w:bookmarkEnd w:id="3"/>
      <w:bookmarkEnd w:id="4"/>
    </w:p>
    <w:p w14:paraId="6027D185" w14:textId="4A8B4C83" w:rsidR="006F7560" w:rsidRDefault="006F7560" w:rsidP="006F1414">
      <w:pPr>
        <w:pStyle w:val="3"/>
        <w:numPr>
          <w:ilvl w:val="1"/>
          <w:numId w:val="3"/>
        </w:numPr>
        <w:spacing w:before="156"/>
        <w:rPr>
          <w:rFonts w:asciiTheme="minorEastAsia" w:hAnsiTheme="minorEastAsia"/>
          <w:sz w:val="21"/>
          <w:szCs w:val="21"/>
        </w:rPr>
      </w:pPr>
      <w:bookmarkStart w:id="5" w:name="_Toc33955501"/>
      <w:bookmarkStart w:id="6" w:name="_Toc24867"/>
      <w:bookmarkStart w:id="7" w:name="_Toc33955397"/>
      <w:bookmarkStart w:id="8" w:name="_Toc84837602"/>
      <w:r>
        <w:rPr>
          <w:rFonts w:asciiTheme="minorEastAsia" w:hAnsiTheme="minorEastAsia" w:hint="eastAsia"/>
          <w:sz w:val="21"/>
          <w:szCs w:val="21"/>
        </w:rPr>
        <w:t>总体要求</w:t>
      </w:r>
      <w:bookmarkEnd w:id="5"/>
      <w:bookmarkEnd w:id="6"/>
      <w:bookmarkEnd w:id="7"/>
      <w:bookmarkEnd w:id="8"/>
    </w:p>
    <w:p w14:paraId="729DC231" w14:textId="169FA4B7" w:rsidR="006F7560" w:rsidRPr="00867350" w:rsidRDefault="006F1414" w:rsidP="006F1414">
      <w:pPr>
        <w:pStyle w:val="a3"/>
        <w:ind w:left="403" w:firstLineChars="0" w:firstLine="0"/>
        <w:rPr>
          <w:rFonts w:ascii="宋体" w:hAnsi="宋体"/>
          <w:color w:val="000000"/>
          <w:kern w:val="0"/>
        </w:rPr>
      </w:pPr>
      <w:r>
        <w:rPr>
          <w:rFonts w:ascii="宋体" w:hAnsi="宋体" w:hint="eastAsia"/>
          <w:color w:val="000000"/>
          <w:kern w:val="0"/>
        </w:rPr>
        <w:t>1</w:t>
      </w:r>
      <w:r>
        <w:rPr>
          <w:rFonts w:ascii="宋体" w:hAnsi="宋体" w:hint="eastAsia"/>
          <w:color w:val="000000"/>
          <w:kern w:val="0"/>
        </w:rPr>
        <w:t>）</w:t>
      </w:r>
      <w:r w:rsidR="006F7560" w:rsidRPr="00867350">
        <w:rPr>
          <w:rFonts w:ascii="宋体" w:hAnsi="宋体" w:hint="eastAsia"/>
          <w:color w:val="000000"/>
          <w:kern w:val="0"/>
        </w:rPr>
        <w:t>本技术协议提出宁夏晨光新材料有限公司新建项目</w:t>
      </w:r>
      <w:r w:rsidR="006F7560" w:rsidRPr="00867350">
        <w:rPr>
          <w:rFonts w:ascii="宋体" w:hAnsi="宋体" w:hint="eastAsia"/>
          <w:color w:val="000000"/>
          <w:kern w:val="0"/>
        </w:rPr>
        <w:t>-</w:t>
      </w:r>
      <w:r w:rsidR="006F7560" w:rsidRPr="00867350">
        <w:rPr>
          <w:rFonts w:ascii="宋体" w:hAnsi="宋体" w:hint="eastAsia"/>
          <w:color w:val="000000"/>
          <w:kern w:val="0"/>
        </w:rPr>
        <w:t>液压升降平台的设计、设备供货时和售后服务等方面的基本技术要求。</w:t>
      </w:r>
    </w:p>
    <w:p w14:paraId="292FBAB4" w14:textId="69C4A46C" w:rsidR="006F7560" w:rsidRPr="00867350" w:rsidRDefault="006F1414" w:rsidP="006F1414">
      <w:pPr>
        <w:pStyle w:val="a3"/>
        <w:ind w:left="403" w:firstLineChars="0" w:firstLine="0"/>
        <w:rPr>
          <w:rFonts w:ascii="宋体" w:hAnsi="宋体"/>
          <w:color w:val="000000"/>
          <w:kern w:val="0"/>
        </w:rPr>
      </w:pPr>
      <w:r>
        <w:rPr>
          <w:rFonts w:ascii="宋体" w:hAnsi="宋体"/>
          <w:color w:val="000000"/>
          <w:kern w:val="0"/>
        </w:rPr>
        <w:t>2</w:t>
      </w:r>
      <w:r>
        <w:rPr>
          <w:rFonts w:ascii="宋体" w:hAnsi="宋体" w:hint="eastAsia"/>
          <w:color w:val="000000"/>
          <w:kern w:val="0"/>
        </w:rPr>
        <w:t>）</w:t>
      </w:r>
      <w:r w:rsidR="006F7560" w:rsidRPr="00867350">
        <w:rPr>
          <w:rFonts w:ascii="宋体" w:hAnsi="宋体" w:hint="eastAsia"/>
          <w:color w:val="000000"/>
          <w:kern w:val="0"/>
        </w:rPr>
        <w:t>买方在本技术协议中提出了最低限度的技术要求，并未规定所有的技术要求和适用标准，供货方应提供满足本技术协议和所列标准要求的设备和服务，对国家有关安全和环保等强制性标准，必须满足其要求，对本技术协议中未提及的但在系统工艺及设备设计制造及设备管道安装工程中必不可少的其它标准部分，供货方有责任在技术协议中提出，并提供所依据的标准规范。</w:t>
      </w:r>
    </w:p>
    <w:p w14:paraId="271A4A42" w14:textId="07CF28AB" w:rsidR="006F7560" w:rsidRPr="006F1414" w:rsidRDefault="006F1414" w:rsidP="006F1414">
      <w:pPr>
        <w:ind w:left="403" w:firstLineChars="0" w:firstLine="0"/>
        <w:rPr>
          <w:rFonts w:ascii="宋体" w:hAnsi="宋体"/>
          <w:color w:val="000000"/>
          <w:kern w:val="0"/>
        </w:rPr>
      </w:pPr>
      <w:r>
        <w:rPr>
          <w:rFonts w:ascii="宋体" w:hAnsi="宋体" w:hint="eastAsia"/>
          <w:color w:val="000000"/>
          <w:kern w:val="0"/>
        </w:rPr>
        <w:t>3</w:t>
      </w:r>
      <w:r>
        <w:rPr>
          <w:rFonts w:ascii="宋体" w:hAnsi="宋体" w:hint="eastAsia"/>
          <w:color w:val="000000"/>
          <w:kern w:val="0"/>
        </w:rPr>
        <w:t>）</w:t>
      </w:r>
      <w:r w:rsidR="006F7560" w:rsidRPr="006F1414">
        <w:rPr>
          <w:rFonts w:ascii="宋体" w:hAnsi="宋体" w:hint="eastAsia"/>
          <w:color w:val="000000"/>
          <w:kern w:val="0"/>
        </w:rPr>
        <w:t>本技术协议所使用的标准如遇与供货方所执行的标准不一致时，按较高标准执行。</w:t>
      </w:r>
    </w:p>
    <w:p w14:paraId="369F88AA" w14:textId="148D175E" w:rsidR="006F7560" w:rsidRPr="00867350" w:rsidRDefault="006F1414" w:rsidP="006F1414">
      <w:pPr>
        <w:pStyle w:val="a3"/>
        <w:ind w:left="403" w:firstLineChars="0" w:firstLine="0"/>
        <w:rPr>
          <w:rFonts w:ascii="宋体" w:hAnsi="宋体"/>
          <w:color w:val="000000"/>
          <w:kern w:val="0"/>
        </w:rPr>
      </w:pPr>
      <w:r>
        <w:rPr>
          <w:rFonts w:ascii="宋体" w:hAnsi="宋体"/>
          <w:color w:val="000000"/>
          <w:kern w:val="0"/>
        </w:rPr>
        <w:t>4</w:t>
      </w:r>
      <w:r>
        <w:rPr>
          <w:rFonts w:ascii="宋体" w:hAnsi="宋体" w:hint="eastAsia"/>
          <w:color w:val="000000"/>
          <w:kern w:val="0"/>
        </w:rPr>
        <w:t>）</w:t>
      </w:r>
      <w:r w:rsidR="006F7560" w:rsidRPr="00867350">
        <w:rPr>
          <w:rFonts w:ascii="宋体" w:hAnsi="宋体" w:hint="eastAsia"/>
          <w:color w:val="000000"/>
          <w:kern w:val="0"/>
        </w:rPr>
        <w:t>供货方应保证提供的设备必须是工艺先进的、安全可靠的、性能稳定的。本技术协议所列事项，一经甲、乙双方确认后，必须作为合同的技术附件，与合同正文具有同等法律效力。</w:t>
      </w:r>
    </w:p>
    <w:p w14:paraId="214AAE90" w14:textId="5352B802" w:rsidR="006F7560" w:rsidRPr="00867350" w:rsidRDefault="006F7560" w:rsidP="006F1414">
      <w:pPr>
        <w:pStyle w:val="a3"/>
        <w:numPr>
          <w:ilvl w:val="0"/>
          <w:numId w:val="4"/>
        </w:numPr>
        <w:ind w:firstLineChars="0"/>
        <w:rPr>
          <w:rFonts w:ascii="宋体" w:hAnsi="宋体"/>
          <w:color w:val="000000"/>
          <w:kern w:val="0"/>
        </w:rPr>
      </w:pPr>
      <w:r w:rsidRPr="00867350">
        <w:rPr>
          <w:rFonts w:ascii="宋体" w:hAnsi="宋体" w:hint="eastAsia"/>
          <w:color w:val="000000"/>
          <w:kern w:val="0"/>
        </w:rPr>
        <w:t>技术协议使用语言为中文。</w:t>
      </w:r>
    </w:p>
    <w:p w14:paraId="491784C2" w14:textId="324D5C46" w:rsidR="006F7560" w:rsidRPr="006F1414" w:rsidRDefault="006F1414" w:rsidP="006F1414">
      <w:pPr>
        <w:ind w:left="403" w:firstLineChars="0" w:firstLine="0"/>
        <w:rPr>
          <w:rFonts w:ascii="宋体" w:hAnsi="宋体"/>
          <w:color w:val="000000"/>
          <w:kern w:val="0"/>
        </w:rPr>
      </w:pPr>
      <w:r>
        <w:rPr>
          <w:rFonts w:ascii="宋体" w:hAnsi="宋体" w:hint="eastAsia"/>
          <w:color w:val="000000"/>
          <w:kern w:val="0"/>
        </w:rPr>
        <w:t>6</w:t>
      </w:r>
      <w:r>
        <w:rPr>
          <w:rFonts w:ascii="宋体" w:hAnsi="宋体" w:hint="eastAsia"/>
          <w:color w:val="000000"/>
          <w:kern w:val="0"/>
        </w:rPr>
        <w:t>）</w:t>
      </w:r>
      <w:r w:rsidR="006F7560" w:rsidRPr="006F1414">
        <w:rPr>
          <w:rFonts w:ascii="宋体" w:hAnsi="宋体" w:hint="eastAsia"/>
          <w:color w:val="000000"/>
          <w:kern w:val="0"/>
        </w:rPr>
        <w:t>在签订合同之后，买方有权提出</w:t>
      </w:r>
      <w:proofErr w:type="gramStart"/>
      <w:r w:rsidR="006F7560" w:rsidRPr="006F1414">
        <w:rPr>
          <w:rFonts w:ascii="宋体" w:hAnsi="宋体" w:hint="eastAsia"/>
          <w:color w:val="000000"/>
          <w:kern w:val="0"/>
        </w:rPr>
        <w:t>因规范</w:t>
      </w:r>
      <w:proofErr w:type="gramEnd"/>
      <w:r w:rsidR="006F7560" w:rsidRPr="006F1414">
        <w:rPr>
          <w:rFonts w:ascii="宋体" w:hAnsi="宋体" w:hint="eastAsia"/>
          <w:color w:val="000000"/>
          <w:kern w:val="0"/>
        </w:rPr>
        <w:t>标准和规程发生变化而产生的一些补充要求，具体项目由买方、供货方双方共同商定。</w:t>
      </w:r>
    </w:p>
    <w:p w14:paraId="264CD407" w14:textId="260303D2" w:rsidR="006F7560" w:rsidRDefault="006F1414" w:rsidP="006F1414">
      <w:pPr>
        <w:pStyle w:val="a3"/>
        <w:ind w:left="403" w:firstLineChars="0" w:firstLine="0"/>
        <w:rPr>
          <w:rFonts w:ascii="宋体" w:hAnsi="宋体"/>
          <w:color w:val="000000"/>
          <w:kern w:val="0"/>
        </w:rPr>
      </w:pPr>
      <w:r>
        <w:rPr>
          <w:rFonts w:ascii="宋体" w:hAnsi="宋体" w:hint="eastAsia"/>
          <w:color w:val="000000"/>
          <w:kern w:val="0"/>
        </w:rPr>
        <w:t>7</w:t>
      </w:r>
      <w:r>
        <w:rPr>
          <w:rFonts w:ascii="宋体" w:hAnsi="宋体" w:hint="eastAsia"/>
          <w:color w:val="000000"/>
          <w:kern w:val="0"/>
        </w:rPr>
        <w:t>）</w:t>
      </w:r>
      <w:r w:rsidR="006F7560" w:rsidRPr="00867350">
        <w:rPr>
          <w:rFonts w:ascii="宋体" w:hAnsi="宋体" w:hint="eastAsia"/>
          <w:color w:val="000000"/>
          <w:kern w:val="0"/>
        </w:rPr>
        <w:t>设备采用的专利涉及到的全部费用均被认为已包含在设备报价中，供货方应保证买方不承担有关设备专利的一切责任。</w:t>
      </w:r>
    </w:p>
    <w:p w14:paraId="4DC47201" w14:textId="60852941" w:rsidR="006F7560" w:rsidRPr="00867350" w:rsidRDefault="006F1414" w:rsidP="006F1414">
      <w:pPr>
        <w:pStyle w:val="a3"/>
        <w:ind w:left="403" w:firstLineChars="0" w:firstLine="0"/>
        <w:rPr>
          <w:rFonts w:ascii="宋体" w:hAnsi="宋体"/>
          <w:color w:val="000000"/>
          <w:kern w:val="0"/>
        </w:rPr>
      </w:pPr>
      <w:r>
        <w:rPr>
          <w:rFonts w:ascii="宋体" w:hAnsi="宋体"/>
          <w:color w:val="000000"/>
          <w:kern w:val="0"/>
        </w:rPr>
        <w:t>8)</w:t>
      </w:r>
      <w:r w:rsidR="006F7560">
        <w:rPr>
          <w:rFonts w:ascii="宋体" w:hAnsi="宋体" w:hint="eastAsia"/>
          <w:color w:val="000000"/>
          <w:kern w:val="0"/>
        </w:rPr>
        <w:t>供货方负责此设备的设计、供货、安装、调试内容</w:t>
      </w:r>
    </w:p>
    <w:p w14:paraId="6C6EEA4E" w14:textId="7CB192BF" w:rsidR="006F7560" w:rsidRDefault="006F7560" w:rsidP="006F1414">
      <w:pPr>
        <w:pStyle w:val="3"/>
        <w:numPr>
          <w:ilvl w:val="1"/>
          <w:numId w:val="3"/>
        </w:numPr>
        <w:spacing w:before="156"/>
        <w:rPr>
          <w:rFonts w:asciiTheme="minorEastAsia" w:hAnsiTheme="minorEastAsia"/>
          <w:sz w:val="21"/>
          <w:szCs w:val="21"/>
        </w:rPr>
      </w:pPr>
      <w:bookmarkStart w:id="9" w:name="_Toc33955502"/>
      <w:bookmarkStart w:id="10" w:name="_Toc33955398"/>
      <w:bookmarkStart w:id="11" w:name="_Toc84837603"/>
      <w:bookmarkStart w:id="12" w:name="_Toc26039"/>
      <w:r>
        <w:rPr>
          <w:rFonts w:asciiTheme="minorEastAsia" w:hAnsiTheme="minorEastAsia" w:hint="eastAsia"/>
          <w:sz w:val="21"/>
          <w:szCs w:val="21"/>
        </w:rPr>
        <w:t>其他要求</w:t>
      </w:r>
      <w:bookmarkEnd w:id="9"/>
      <w:bookmarkEnd w:id="10"/>
      <w:bookmarkEnd w:id="11"/>
      <w:bookmarkEnd w:id="12"/>
    </w:p>
    <w:p w14:paraId="761FA366" w14:textId="6958EDB8" w:rsidR="006F7560" w:rsidRPr="006F7560" w:rsidRDefault="006F1414" w:rsidP="006F1414">
      <w:pPr>
        <w:pStyle w:val="a3"/>
        <w:ind w:left="480" w:firstLineChars="0" w:firstLine="0"/>
        <w:rPr>
          <w:rFonts w:asciiTheme="minorEastAsia" w:hAnsiTheme="minorEastAsia"/>
          <w:szCs w:val="24"/>
        </w:rPr>
      </w:pPr>
      <w:r>
        <w:rPr>
          <w:rFonts w:asciiTheme="minorEastAsia" w:hAnsiTheme="minorEastAsia" w:hint="eastAsia"/>
          <w:szCs w:val="24"/>
        </w:rPr>
        <w:t>1</w:t>
      </w:r>
      <w:r>
        <w:rPr>
          <w:rFonts w:asciiTheme="minorEastAsia" w:hAnsiTheme="minorEastAsia"/>
          <w:szCs w:val="24"/>
        </w:rPr>
        <w:t>)</w:t>
      </w:r>
      <w:r w:rsidR="006F7560" w:rsidRPr="006F7560">
        <w:rPr>
          <w:rFonts w:asciiTheme="minorEastAsia" w:hAnsiTheme="minorEastAsia" w:hint="eastAsia"/>
          <w:szCs w:val="24"/>
        </w:rPr>
        <w:t>本项目供货方须按照优质工程的标准提供设计、货品、技术服务等。</w:t>
      </w:r>
    </w:p>
    <w:p w14:paraId="36CC8401" w14:textId="6D6796CF" w:rsidR="006F7560" w:rsidRPr="006F7560" w:rsidRDefault="006F1414" w:rsidP="006F1414">
      <w:pPr>
        <w:pStyle w:val="a3"/>
        <w:ind w:left="840" w:firstLineChars="0" w:firstLine="0"/>
        <w:rPr>
          <w:rFonts w:asciiTheme="minorEastAsia" w:hAnsiTheme="minorEastAsia"/>
          <w:szCs w:val="24"/>
        </w:rPr>
      </w:pPr>
      <w:r>
        <w:rPr>
          <w:rFonts w:asciiTheme="minorEastAsia" w:hAnsiTheme="minorEastAsia"/>
          <w:szCs w:val="24"/>
        </w:rPr>
        <w:lastRenderedPageBreak/>
        <w:t>2)</w:t>
      </w:r>
      <w:r w:rsidR="006F7560" w:rsidRPr="006F7560">
        <w:rPr>
          <w:rFonts w:asciiTheme="minorEastAsia" w:hAnsiTheme="minorEastAsia" w:hint="eastAsia"/>
          <w:szCs w:val="24"/>
        </w:rPr>
        <w:t>供货方应提供满足本技术协议要求所必需的全套设备及各项服务，包括：液压升降平台整体附件及随机备品配件等，并对系统完整性、成熟性及先进性负责。如有遗漏，供货方应予以补充，否则一旦中标将视为供货方的遗漏，须免费提供。</w:t>
      </w:r>
    </w:p>
    <w:p w14:paraId="5EF0EF41" w14:textId="213A6D2B" w:rsidR="006F7560" w:rsidRPr="006F7560" w:rsidRDefault="006F7560" w:rsidP="006F7560">
      <w:pPr>
        <w:ind w:firstLine="480"/>
        <w:rPr>
          <w:rFonts w:asciiTheme="minorEastAsia" w:hAnsiTheme="minorEastAsia"/>
          <w:szCs w:val="24"/>
        </w:rPr>
      </w:pPr>
      <w:r w:rsidRPr="006F7560">
        <w:rPr>
          <w:rFonts w:asciiTheme="minorEastAsia" w:hAnsiTheme="minorEastAsia" w:hint="eastAsia"/>
          <w:b/>
          <w:szCs w:val="24"/>
        </w:rPr>
        <w:t>本技术协议和合同有同等法律效应，本技术协议一式</w:t>
      </w:r>
      <w:r>
        <w:rPr>
          <w:rFonts w:asciiTheme="minorEastAsia" w:hAnsiTheme="minorEastAsia" w:hint="eastAsia"/>
          <w:b/>
          <w:szCs w:val="24"/>
        </w:rPr>
        <w:t>三</w:t>
      </w:r>
      <w:r w:rsidRPr="006F7560">
        <w:rPr>
          <w:rFonts w:asciiTheme="minorEastAsia" w:hAnsiTheme="minorEastAsia" w:hint="eastAsia"/>
          <w:b/>
          <w:szCs w:val="24"/>
        </w:rPr>
        <w:t>份，甲方</w:t>
      </w:r>
      <w:r>
        <w:rPr>
          <w:rFonts w:asciiTheme="minorEastAsia" w:hAnsiTheme="minorEastAsia" w:hint="eastAsia"/>
          <w:b/>
          <w:szCs w:val="24"/>
        </w:rPr>
        <w:t>两</w:t>
      </w:r>
      <w:r w:rsidRPr="006F7560">
        <w:rPr>
          <w:rFonts w:asciiTheme="minorEastAsia" w:hAnsiTheme="minorEastAsia" w:hint="eastAsia"/>
          <w:b/>
          <w:szCs w:val="24"/>
        </w:rPr>
        <w:t>份，乙方一份。</w:t>
      </w:r>
    </w:p>
    <w:p w14:paraId="5C178919" w14:textId="77777777" w:rsidR="006F7560" w:rsidRPr="006F7560" w:rsidRDefault="006F7560" w:rsidP="006F7560">
      <w:pPr>
        <w:pStyle w:val="3"/>
        <w:spacing w:before="156"/>
        <w:ind w:firstLine="420"/>
        <w:rPr>
          <w:rFonts w:asciiTheme="minorEastAsia" w:hAnsiTheme="minorEastAsia"/>
        </w:rPr>
      </w:pPr>
      <w:bookmarkStart w:id="13" w:name="_Toc84837604"/>
      <w:bookmarkStart w:id="14" w:name="_Toc33955503"/>
      <w:bookmarkStart w:id="15" w:name="_Toc33955399"/>
      <w:bookmarkStart w:id="16" w:name="_Toc11664"/>
      <w:bookmarkStart w:id="17" w:name="_Toc10539631"/>
      <w:r w:rsidRPr="006F7560">
        <w:rPr>
          <w:rFonts w:asciiTheme="minorEastAsia" w:hAnsiTheme="minorEastAsia" w:hint="eastAsia"/>
        </w:rPr>
        <w:t>2</w:t>
      </w:r>
      <w:r w:rsidRPr="006F7560">
        <w:rPr>
          <w:rFonts w:asciiTheme="minorEastAsia" w:hAnsiTheme="minorEastAsia"/>
        </w:rPr>
        <w:t xml:space="preserve"> </w:t>
      </w:r>
      <w:r w:rsidRPr="006F7560">
        <w:rPr>
          <w:rFonts w:asciiTheme="minorEastAsia" w:hAnsiTheme="minorEastAsia" w:hint="eastAsia"/>
        </w:rPr>
        <w:t>工程概况</w:t>
      </w:r>
      <w:bookmarkEnd w:id="13"/>
      <w:bookmarkEnd w:id="14"/>
      <w:bookmarkEnd w:id="15"/>
      <w:bookmarkEnd w:id="16"/>
      <w:bookmarkEnd w:id="17"/>
    </w:p>
    <w:p w14:paraId="0DF360EC" w14:textId="77777777" w:rsidR="006F7560" w:rsidRPr="006F7560" w:rsidRDefault="006F7560" w:rsidP="006F7560">
      <w:pPr>
        <w:pStyle w:val="3"/>
        <w:spacing w:before="156"/>
        <w:ind w:firstLine="420"/>
        <w:rPr>
          <w:rFonts w:asciiTheme="minorEastAsia" w:hAnsiTheme="minorEastAsia"/>
        </w:rPr>
      </w:pPr>
      <w:bookmarkStart w:id="18" w:name="_Toc84837605"/>
      <w:bookmarkStart w:id="19" w:name="_Toc10539632"/>
      <w:bookmarkStart w:id="20" w:name="_Toc33955504"/>
      <w:bookmarkStart w:id="21" w:name="_Toc4914"/>
      <w:bookmarkStart w:id="22" w:name="_Toc33955400"/>
      <w:r w:rsidRPr="006F7560">
        <w:rPr>
          <w:rFonts w:asciiTheme="minorEastAsia" w:hAnsiTheme="minorEastAsia" w:hint="eastAsia"/>
        </w:rPr>
        <w:t>2.1</w:t>
      </w:r>
      <w:r w:rsidRPr="006F7560">
        <w:rPr>
          <w:rFonts w:asciiTheme="minorEastAsia" w:hAnsiTheme="minorEastAsia"/>
        </w:rPr>
        <w:t xml:space="preserve"> </w:t>
      </w:r>
      <w:r w:rsidRPr="006F7560">
        <w:rPr>
          <w:rFonts w:asciiTheme="minorEastAsia" w:hAnsiTheme="minorEastAsia" w:hint="eastAsia"/>
        </w:rPr>
        <w:t>工程名称和建设地址</w:t>
      </w:r>
      <w:bookmarkEnd w:id="18"/>
      <w:bookmarkEnd w:id="19"/>
      <w:bookmarkEnd w:id="20"/>
      <w:bookmarkEnd w:id="21"/>
      <w:bookmarkEnd w:id="22"/>
    </w:p>
    <w:p w14:paraId="4CD9F33C" w14:textId="7CD58398" w:rsidR="006F7560" w:rsidRPr="006F7560" w:rsidRDefault="006F7560" w:rsidP="006F7560">
      <w:pPr>
        <w:ind w:firstLine="480"/>
        <w:rPr>
          <w:rFonts w:asciiTheme="minorEastAsia" w:hAnsiTheme="minorEastAsia"/>
          <w:color w:val="000000" w:themeColor="text1"/>
          <w:szCs w:val="24"/>
        </w:rPr>
      </w:pPr>
      <w:r w:rsidRPr="006F7560">
        <w:rPr>
          <w:rFonts w:asciiTheme="minorEastAsia" w:hAnsiTheme="minorEastAsia" w:hint="eastAsia"/>
          <w:b/>
          <w:szCs w:val="24"/>
        </w:rPr>
        <w:t>项目名称</w:t>
      </w:r>
      <w:r w:rsidRPr="006F7560">
        <w:rPr>
          <w:rFonts w:asciiTheme="minorEastAsia" w:hAnsiTheme="minorEastAsia" w:hint="eastAsia"/>
          <w:szCs w:val="24"/>
        </w:rPr>
        <w:t>：</w:t>
      </w:r>
      <w:bookmarkStart w:id="23" w:name="_Toc516174872"/>
      <w:bookmarkEnd w:id="23"/>
      <w:r w:rsidRPr="006F7560">
        <w:rPr>
          <w:rFonts w:asciiTheme="minorEastAsia" w:hAnsiTheme="minorEastAsia" w:hint="eastAsia"/>
          <w:szCs w:val="24"/>
        </w:rPr>
        <w:t>宁夏晨光新材料有限公司-</w:t>
      </w:r>
      <w:r w:rsidR="001343EC">
        <w:rPr>
          <w:rFonts w:asciiTheme="minorEastAsia" w:hAnsiTheme="minorEastAsia" w:hint="eastAsia"/>
          <w:szCs w:val="24"/>
        </w:rPr>
        <w:t>高压配电室</w:t>
      </w:r>
      <w:r w:rsidR="001343EC" w:rsidRPr="006F7560">
        <w:rPr>
          <w:rFonts w:asciiTheme="minorEastAsia" w:hAnsiTheme="minorEastAsia"/>
          <w:color w:val="000000" w:themeColor="text1"/>
          <w:szCs w:val="24"/>
        </w:rPr>
        <w:t xml:space="preserve"> </w:t>
      </w:r>
    </w:p>
    <w:p w14:paraId="3ABEF952" w14:textId="0E773694" w:rsidR="006F7560" w:rsidRPr="006F7560" w:rsidRDefault="006F7560" w:rsidP="006F7560">
      <w:pPr>
        <w:ind w:firstLine="480"/>
        <w:rPr>
          <w:rFonts w:asciiTheme="minorEastAsia" w:hAnsiTheme="minorEastAsia" w:hint="eastAsia"/>
          <w:color w:val="000000" w:themeColor="text1"/>
          <w:szCs w:val="24"/>
        </w:rPr>
      </w:pPr>
      <w:r w:rsidRPr="006F7560">
        <w:rPr>
          <w:rFonts w:asciiTheme="minorEastAsia" w:hAnsiTheme="minorEastAsia" w:hint="eastAsia"/>
          <w:b/>
          <w:color w:val="000000" w:themeColor="text1"/>
          <w:szCs w:val="24"/>
        </w:rPr>
        <w:t>建设地址</w:t>
      </w:r>
      <w:r w:rsidRPr="006F7560">
        <w:rPr>
          <w:rFonts w:asciiTheme="minorEastAsia" w:hAnsiTheme="minorEastAsia" w:hint="eastAsia"/>
          <w:color w:val="000000" w:themeColor="text1"/>
          <w:szCs w:val="24"/>
        </w:rPr>
        <w:t>：</w:t>
      </w:r>
      <w:proofErr w:type="gramStart"/>
      <w:r w:rsidRPr="006F7560">
        <w:rPr>
          <w:rFonts w:asciiTheme="minorEastAsia" w:hAnsiTheme="minorEastAsia" w:hint="eastAsia"/>
          <w:color w:val="000000" w:themeColor="text1"/>
          <w:szCs w:val="24"/>
        </w:rPr>
        <w:t>中卫市</w:t>
      </w:r>
      <w:proofErr w:type="gramEnd"/>
      <w:r w:rsidRPr="006F7560">
        <w:rPr>
          <w:rFonts w:asciiTheme="minorEastAsia" w:hAnsiTheme="minorEastAsia" w:hint="eastAsia"/>
          <w:color w:val="000000" w:themeColor="text1"/>
          <w:szCs w:val="24"/>
        </w:rPr>
        <w:t>沙坡头区中卫工业园区</w:t>
      </w:r>
      <w:r w:rsidRPr="006F7560">
        <w:rPr>
          <w:rFonts w:asciiTheme="minorEastAsia" w:hAnsiTheme="minorEastAsia"/>
          <w:color w:val="000000" w:themeColor="text1"/>
          <w:szCs w:val="24"/>
        </w:rPr>
        <w:t xml:space="preserve"> </w:t>
      </w:r>
    </w:p>
    <w:p w14:paraId="4DE46706" w14:textId="77777777" w:rsidR="006F7560" w:rsidRDefault="006F7560" w:rsidP="006F7560">
      <w:pPr>
        <w:pStyle w:val="3"/>
        <w:spacing w:before="156"/>
        <w:ind w:firstLine="480"/>
        <w:rPr>
          <w:rFonts w:ascii="宋体" w:hAnsi="宋体"/>
        </w:rPr>
      </w:pPr>
      <w:r>
        <w:rPr>
          <w:rFonts w:ascii="宋体" w:hAnsi="宋体" w:hint="eastAsia"/>
        </w:rPr>
        <w:t>2.2</w:t>
      </w:r>
      <w:r>
        <w:rPr>
          <w:rFonts w:ascii="宋体" w:hAnsi="宋体" w:hint="eastAsia"/>
        </w:rPr>
        <w:t>气象及现场条件</w:t>
      </w:r>
    </w:p>
    <w:p w14:paraId="4E513249" w14:textId="77777777" w:rsidR="006F7560" w:rsidRDefault="006F7560" w:rsidP="006F7560">
      <w:pPr>
        <w:widowControl/>
        <w:adjustRightInd w:val="0"/>
        <w:snapToGrid w:val="0"/>
        <w:spacing w:after="160"/>
        <w:ind w:leftChars="200" w:left="480" w:firstLineChars="100" w:firstLine="240"/>
        <w:rPr>
          <w:rFonts w:ascii="宋体" w:hAnsi="宋体" w:hint="eastAsia"/>
          <w:color w:val="000000"/>
          <w:kern w:val="0"/>
        </w:rPr>
      </w:pPr>
      <w:proofErr w:type="gramStart"/>
      <w:r>
        <w:rPr>
          <w:rFonts w:ascii="宋体" w:hAnsi="宋体" w:hint="eastAsia"/>
          <w:color w:val="000000"/>
          <w:kern w:val="0"/>
        </w:rPr>
        <w:t>中卫市</w:t>
      </w:r>
      <w:proofErr w:type="gramEnd"/>
      <w:r>
        <w:rPr>
          <w:rFonts w:ascii="宋体" w:hAnsi="宋体" w:hint="eastAsia"/>
          <w:color w:val="000000"/>
          <w:kern w:val="0"/>
        </w:rPr>
        <w:t>深居内陆，远离海洋，靠近沙漠，属半干旱气候，具有典型的大陆性季风气候和沙漠气候的特点。春暖迟、秋凉早、夏热短、冬寒长，风大沙多，干旱少雨。年平均气温在</w:t>
      </w:r>
      <w:r>
        <w:rPr>
          <w:rFonts w:ascii="宋体" w:hAnsi="宋体" w:hint="eastAsia"/>
          <w:color w:val="000000"/>
          <w:kern w:val="0"/>
        </w:rPr>
        <w:t>7.3</w:t>
      </w:r>
      <w:r>
        <w:rPr>
          <w:rFonts w:ascii="宋体" w:hAnsi="宋体" w:hint="eastAsia"/>
          <w:color w:val="000000"/>
          <w:kern w:val="0"/>
        </w:rPr>
        <w:t>～</w:t>
      </w:r>
      <w:r>
        <w:rPr>
          <w:rFonts w:ascii="宋体" w:hAnsi="宋体" w:hint="eastAsia"/>
          <w:color w:val="000000"/>
          <w:kern w:val="0"/>
        </w:rPr>
        <w:t>9.5</w:t>
      </w:r>
      <w:r>
        <w:rPr>
          <w:rFonts w:ascii="宋体" w:hAnsi="宋体" w:hint="eastAsia"/>
          <w:color w:val="000000"/>
          <w:kern w:val="0"/>
        </w:rPr>
        <w:t>℃之间，极端最高气温</w:t>
      </w:r>
      <w:r>
        <w:rPr>
          <w:rFonts w:ascii="宋体" w:hAnsi="宋体" w:hint="eastAsia"/>
          <w:color w:val="000000"/>
          <w:kern w:val="0"/>
        </w:rPr>
        <w:t>34.5</w:t>
      </w:r>
      <w:r>
        <w:rPr>
          <w:rFonts w:ascii="宋体" w:hAnsi="宋体" w:hint="eastAsia"/>
          <w:color w:val="000000"/>
          <w:kern w:val="0"/>
        </w:rPr>
        <w:t>℃；年均无霜期</w:t>
      </w:r>
      <w:r>
        <w:rPr>
          <w:rFonts w:ascii="宋体" w:hAnsi="宋体" w:hint="eastAsia"/>
          <w:color w:val="000000"/>
          <w:kern w:val="0"/>
        </w:rPr>
        <w:t>159</w:t>
      </w:r>
      <w:r>
        <w:rPr>
          <w:rFonts w:ascii="宋体" w:hAnsi="宋体" w:hint="eastAsia"/>
          <w:color w:val="000000"/>
          <w:kern w:val="0"/>
        </w:rPr>
        <w:t>～</w:t>
      </w:r>
      <w:r>
        <w:rPr>
          <w:rFonts w:ascii="宋体" w:hAnsi="宋体" w:hint="eastAsia"/>
          <w:color w:val="000000"/>
          <w:kern w:val="0"/>
        </w:rPr>
        <w:t>169</w:t>
      </w:r>
      <w:r>
        <w:rPr>
          <w:rFonts w:ascii="宋体" w:hAnsi="宋体" w:hint="eastAsia"/>
          <w:color w:val="000000"/>
          <w:kern w:val="0"/>
        </w:rPr>
        <w:t>天，年均降水量</w:t>
      </w:r>
      <w:r>
        <w:rPr>
          <w:rFonts w:ascii="宋体" w:hAnsi="宋体" w:hint="eastAsia"/>
          <w:color w:val="000000"/>
          <w:kern w:val="0"/>
        </w:rPr>
        <w:t>179.6</w:t>
      </w:r>
      <w:r>
        <w:rPr>
          <w:rFonts w:ascii="宋体" w:hAnsi="宋体" w:hint="eastAsia"/>
          <w:color w:val="000000"/>
          <w:kern w:val="0"/>
        </w:rPr>
        <w:t>～</w:t>
      </w:r>
      <w:r>
        <w:rPr>
          <w:rFonts w:ascii="宋体" w:hAnsi="宋体" w:hint="eastAsia"/>
          <w:color w:val="000000"/>
          <w:kern w:val="0"/>
        </w:rPr>
        <w:t>367.4</w:t>
      </w:r>
      <w:r>
        <w:rPr>
          <w:rFonts w:ascii="宋体" w:hAnsi="宋体" w:hint="eastAsia"/>
          <w:color w:val="000000"/>
          <w:kern w:val="0"/>
        </w:rPr>
        <w:t>毫米，降水量主要集中在</w:t>
      </w:r>
      <w:r>
        <w:rPr>
          <w:rFonts w:ascii="宋体" w:hAnsi="宋体" w:hint="eastAsia"/>
          <w:color w:val="000000"/>
          <w:kern w:val="0"/>
        </w:rPr>
        <w:t>6</w:t>
      </w:r>
      <w:r>
        <w:rPr>
          <w:rFonts w:ascii="宋体" w:hAnsi="宋体" w:hint="eastAsia"/>
          <w:color w:val="000000"/>
          <w:kern w:val="0"/>
        </w:rPr>
        <w:t>～</w:t>
      </w:r>
      <w:r>
        <w:rPr>
          <w:rFonts w:ascii="宋体" w:hAnsi="宋体" w:hint="eastAsia"/>
          <w:color w:val="000000"/>
          <w:kern w:val="0"/>
        </w:rPr>
        <w:t>8</w:t>
      </w:r>
      <w:r>
        <w:rPr>
          <w:rFonts w:ascii="宋体" w:hAnsi="宋体" w:hint="eastAsia"/>
          <w:color w:val="000000"/>
          <w:kern w:val="0"/>
        </w:rPr>
        <w:t>月，占全年降水量的</w:t>
      </w:r>
      <w:r>
        <w:rPr>
          <w:rFonts w:ascii="宋体" w:hAnsi="宋体" w:hint="eastAsia"/>
          <w:color w:val="000000"/>
          <w:kern w:val="0"/>
        </w:rPr>
        <w:t>60%</w:t>
      </w:r>
      <w:r>
        <w:rPr>
          <w:rFonts w:ascii="宋体" w:hAnsi="宋体" w:hint="eastAsia"/>
          <w:color w:val="000000"/>
          <w:kern w:val="0"/>
        </w:rPr>
        <w:t>，年蒸发量</w:t>
      </w:r>
      <w:r>
        <w:rPr>
          <w:rFonts w:ascii="宋体" w:hAnsi="宋体" w:hint="eastAsia"/>
          <w:color w:val="000000"/>
          <w:kern w:val="0"/>
        </w:rPr>
        <w:t>1829.6</w:t>
      </w:r>
      <w:r>
        <w:rPr>
          <w:rFonts w:ascii="宋体" w:hAnsi="宋体" w:hint="eastAsia"/>
          <w:color w:val="000000"/>
          <w:kern w:val="0"/>
        </w:rPr>
        <w:t>～</w:t>
      </w:r>
      <w:r>
        <w:rPr>
          <w:rFonts w:ascii="宋体" w:hAnsi="宋体" w:hint="eastAsia"/>
          <w:color w:val="000000"/>
          <w:kern w:val="0"/>
        </w:rPr>
        <w:t>1947.1</w:t>
      </w:r>
      <w:r>
        <w:rPr>
          <w:rFonts w:ascii="宋体" w:hAnsi="宋体" w:hint="eastAsia"/>
          <w:color w:val="000000"/>
          <w:kern w:val="0"/>
        </w:rPr>
        <w:t>毫米</w:t>
      </w:r>
      <w:r>
        <w:rPr>
          <w:rFonts w:ascii="宋体" w:hAnsi="宋体" w:hint="eastAsia"/>
          <w:color w:val="000000"/>
          <w:kern w:val="0"/>
        </w:rPr>
        <w:t>,</w:t>
      </w:r>
      <w:r>
        <w:rPr>
          <w:rFonts w:ascii="宋体" w:hAnsi="宋体" w:hint="eastAsia"/>
          <w:color w:val="000000"/>
          <w:kern w:val="0"/>
        </w:rPr>
        <w:t>全年日照时数</w:t>
      </w:r>
      <w:r>
        <w:rPr>
          <w:rFonts w:ascii="宋体" w:hAnsi="宋体" w:hint="eastAsia"/>
          <w:color w:val="000000"/>
          <w:kern w:val="0"/>
        </w:rPr>
        <w:t>2800</w:t>
      </w:r>
      <w:r>
        <w:rPr>
          <w:rFonts w:ascii="宋体" w:hAnsi="宋体" w:hint="eastAsia"/>
          <w:color w:val="000000"/>
          <w:kern w:val="0"/>
        </w:rPr>
        <w:t>小时。</w:t>
      </w:r>
      <w:r>
        <w:rPr>
          <w:rFonts w:ascii="宋体" w:hAnsi="宋体" w:hint="eastAsia"/>
          <w:color w:val="000000"/>
          <w:kern w:val="0"/>
        </w:rPr>
        <w:t xml:space="preserve"> </w:t>
      </w:r>
    </w:p>
    <w:p w14:paraId="1C0303F2"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主要气象条件如下：</w:t>
      </w:r>
    </w:p>
    <w:p w14:paraId="3ABB2432"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1</w:t>
      </w:r>
      <w:r>
        <w:rPr>
          <w:rFonts w:ascii="宋体" w:hAnsi="宋体" w:hint="eastAsia"/>
          <w:color w:val="000000"/>
          <w:kern w:val="0"/>
        </w:rPr>
        <w:t>）气温</w:t>
      </w:r>
    </w:p>
    <w:p w14:paraId="38685E5E"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年平均气温</w:t>
      </w:r>
      <w:r>
        <w:rPr>
          <w:rFonts w:ascii="宋体" w:hAnsi="宋体" w:hint="eastAsia"/>
          <w:color w:val="000000"/>
          <w:kern w:val="0"/>
        </w:rPr>
        <w:t xml:space="preserve"> 8.8</w:t>
      </w:r>
      <w:r>
        <w:rPr>
          <w:rFonts w:ascii="宋体" w:hAnsi="宋体" w:hint="eastAsia"/>
          <w:color w:val="000000"/>
          <w:kern w:val="0"/>
        </w:rPr>
        <w:t>℃</w:t>
      </w:r>
    </w:p>
    <w:p w14:paraId="16F90B93" w14:textId="77777777" w:rsidR="006F7560" w:rsidRDefault="006F7560" w:rsidP="006F7560">
      <w:pPr>
        <w:widowControl/>
        <w:adjustRightInd w:val="0"/>
        <w:snapToGrid w:val="0"/>
        <w:spacing w:after="160"/>
        <w:ind w:leftChars="200" w:left="480" w:firstLineChars="0" w:firstLine="0"/>
        <w:rPr>
          <w:rFonts w:ascii="宋体" w:hAnsi="宋体"/>
          <w:color w:val="000000"/>
          <w:kern w:val="0"/>
        </w:rPr>
      </w:pPr>
      <w:r>
        <w:rPr>
          <w:rFonts w:ascii="宋体" w:hAnsi="宋体" w:hint="eastAsia"/>
          <w:color w:val="000000"/>
          <w:kern w:val="0"/>
        </w:rPr>
        <w:t>极端最高温度</w:t>
      </w:r>
      <w:r>
        <w:rPr>
          <w:rFonts w:ascii="宋体" w:hAnsi="宋体" w:hint="eastAsia"/>
          <w:color w:val="000000"/>
          <w:kern w:val="0"/>
        </w:rPr>
        <w:t xml:space="preserve"> 34.5</w:t>
      </w:r>
      <w:r>
        <w:rPr>
          <w:rFonts w:ascii="宋体" w:hAnsi="宋体" w:hint="eastAsia"/>
          <w:color w:val="000000"/>
          <w:kern w:val="0"/>
        </w:rPr>
        <w:t>℃</w:t>
      </w:r>
    </w:p>
    <w:p w14:paraId="7B242F47" w14:textId="11055942" w:rsidR="00907F5D" w:rsidRDefault="00907F5D"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极端最低温度</w:t>
      </w:r>
      <w:r>
        <w:rPr>
          <w:rFonts w:ascii="宋体" w:hAnsi="宋体" w:hint="eastAsia"/>
          <w:color w:val="000000"/>
          <w:kern w:val="0"/>
        </w:rPr>
        <w:t>-</w:t>
      </w:r>
      <w:r>
        <w:rPr>
          <w:rFonts w:ascii="宋体" w:hAnsi="宋体"/>
          <w:color w:val="000000"/>
          <w:kern w:val="0"/>
        </w:rPr>
        <w:t>25</w:t>
      </w:r>
      <w:r>
        <w:rPr>
          <w:rFonts w:ascii="宋体" w:hAnsi="宋体" w:hint="eastAsia"/>
          <w:color w:val="000000"/>
          <w:kern w:val="0"/>
        </w:rPr>
        <w:t>℃</w:t>
      </w:r>
    </w:p>
    <w:p w14:paraId="6B3DCE8E"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2</w:t>
      </w:r>
      <w:r>
        <w:rPr>
          <w:rFonts w:ascii="宋体" w:hAnsi="宋体" w:hint="eastAsia"/>
          <w:color w:val="000000"/>
          <w:kern w:val="0"/>
        </w:rPr>
        <w:t>）年均蒸发量</w:t>
      </w:r>
    </w:p>
    <w:p w14:paraId="3D2A1AB7"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lastRenderedPageBreak/>
        <w:t>年均蒸发量</w:t>
      </w:r>
      <w:r>
        <w:rPr>
          <w:rFonts w:ascii="宋体" w:hAnsi="宋体" w:hint="eastAsia"/>
          <w:color w:val="000000"/>
          <w:kern w:val="0"/>
        </w:rPr>
        <w:t>1829.6</w:t>
      </w:r>
      <w:r>
        <w:rPr>
          <w:rFonts w:ascii="宋体" w:hAnsi="宋体" w:hint="eastAsia"/>
          <w:color w:val="000000"/>
          <w:kern w:val="0"/>
        </w:rPr>
        <w:t>～</w:t>
      </w:r>
      <w:r>
        <w:rPr>
          <w:rFonts w:ascii="宋体" w:hAnsi="宋体" w:hint="eastAsia"/>
          <w:color w:val="000000"/>
          <w:kern w:val="0"/>
        </w:rPr>
        <w:t>1947.1mm</w:t>
      </w:r>
    </w:p>
    <w:p w14:paraId="134FC583"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3</w:t>
      </w:r>
      <w:r>
        <w:rPr>
          <w:rFonts w:ascii="宋体" w:hAnsi="宋体" w:hint="eastAsia"/>
          <w:color w:val="000000"/>
          <w:kern w:val="0"/>
        </w:rPr>
        <w:t>）降雨量</w:t>
      </w:r>
    </w:p>
    <w:p w14:paraId="7658DCB2"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最大年降雨量</w:t>
      </w:r>
      <w:r>
        <w:rPr>
          <w:rFonts w:ascii="宋体" w:hAnsi="宋体" w:hint="eastAsia"/>
          <w:color w:val="000000"/>
          <w:kern w:val="0"/>
        </w:rPr>
        <w:t xml:space="preserve"> 367.4mm</w:t>
      </w:r>
    </w:p>
    <w:p w14:paraId="4A179C03"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最小年降雨量</w:t>
      </w:r>
      <w:r>
        <w:rPr>
          <w:rFonts w:ascii="宋体" w:hAnsi="宋体" w:hint="eastAsia"/>
          <w:color w:val="000000"/>
          <w:kern w:val="0"/>
        </w:rPr>
        <w:t xml:space="preserve"> 179.6mm</w:t>
      </w:r>
    </w:p>
    <w:p w14:paraId="06C908F8"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4</w:t>
      </w:r>
      <w:r>
        <w:rPr>
          <w:rFonts w:ascii="宋体" w:hAnsi="宋体" w:hint="eastAsia"/>
          <w:color w:val="000000"/>
          <w:kern w:val="0"/>
        </w:rPr>
        <w:t>）年平均无霜期：</w:t>
      </w:r>
      <w:r>
        <w:rPr>
          <w:rFonts w:ascii="宋体" w:hAnsi="宋体" w:hint="eastAsia"/>
          <w:color w:val="000000"/>
          <w:kern w:val="0"/>
        </w:rPr>
        <w:t>159</w:t>
      </w:r>
      <w:r>
        <w:rPr>
          <w:rFonts w:ascii="宋体" w:hAnsi="宋体" w:hint="eastAsia"/>
          <w:color w:val="000000"/>
          <w:kern w:val="0"/>
        </w:rPr>
        <w:t>～</w:t>
      </w:r>
      <w:r>
        <w:rPr>
          <w:rFonts w:ascii="宋体" w:hAnsi="宋体" w:hint="eastAsia"/>
          <w:color w:val="000000"/>
          <w:kern w:val="0"/>
        </w:rPr>
        <w:t>169d</w:t>
      </w:r>
    </w:p>
    <w:p w14:paraId="6969B874"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5</w:t>
      </w:r>
      <w:r>
        <w:rPr>
          <w:rFonts w:ascii="宋体" w:hAnsi="宋体" w:hint="eastAsia"/>
          <w:color w:val="000000"/>
          <w:kern w:val="0"/>
        </w:rPr>
        <w:t>）年日照时数：</w:t>
      </w:r>
      <w:r>
        <w:rPr>
          <w:rFonts w:ascii="宋体" w:hAnsi="宋体" w:hint="eastAsia"/>
          <w:color w:val="000000"/>
          <w:kern w:val="0"/>
        </w:rPr>
        <w:t>2800h</w:t>
      </w:r>
    </w:p>
    <w:p w14:paraId="17D63A59"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6</w:t>
      </w:r>
      <w:r>
        <w:rPr>
          <w:rFonts w:ascii="宋体" w:hAnsi="宋体" w:hint="eastAsia"/>
          <w:color w:val="000000"/>
          <w:kern w:val="0"/>
        </w:rPr>
        <w:t>）海拔高度：</w:t>
      </w:r>
      <w:r>
        <w:rPr>
          <w:rFonts w:ascii="宋体" w:hAnsi="宋体" w:hint="eastAsia"/>
          <w:color w:val="000000"/>
          <w:kern w:val="0"/>
        </w:rPr>
        <w:t>1350m</w:t>
      </w:r>
    </w:p>
    <w:p w14:paraId="108913A5"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7</w:t>
      </w:r>
      <w:r>
        <w:rPr>
          <w:rFonts w:ascii="宋体" w:hAnsi="宋体" w:hint="eastAsia"/>
          <w:color w:val="000000"/>
          <w:kern w:val="0"/>
        </w:rPr>
        <w:t>）抗震设防烈度</w:t>
      </w:r>
    </w:p>
    <w:p w14:paraId="75C353F7" w14:textId="77777777" w:rsidR="006F7560" w:rsidRDefault="006F7560" w:rsidP="006F7560">
      <w:pPr>
        <w:widowControl/>
        <w:adjustRightInd w:val="0"/>
        <w:snapToGrid w:val="0"/>
        <w:spacing w:after="160"/>
        <w:ind w:leftChars="200" w:left="480" w:firstLineChars="0" w:firstLine="0"/>
        <w:rPr>
          <w:rFonts w:ascii="宋体" w:hAnsi="宋体" w:hint="eastAsia"/>
          <w:color w:val="000000"/>
          <w:kern w:val="0"/>
        </w:rPr>
      </w:pPr>
      <w:r>
        <w:rPr>
          <w:rFonts w:ascii="宋体" w:hAnsi="宋体" w:hint="eastAsia"/>
          <w:color w:val="000000"/>
          <w:kern w:val="0"/>
        </w:rPr>
        <w:t>本工程地震烈度</w:t>
      </w:r>
      <w:r>
        <w:rPr>
          <w:rFonts w:ascii="宋体" w:hAnsi="宋体" w:hint="eastAsia"/>
          <w:color w:val="000000"/>
          <w:kern w:val="0"/>
        </w:rPr>
        <w:t>:</w:t>
      </w:r>
      <w:r>
        <w:rPr>
          <w:rFonts w:ascii="宋体" w:hAnsi="宋体" w:hint="eastAsia"/>
          <w:color w:val="000000"/>
          <w:kern w:val="0"/>
        </w:rPr>
        <w:t>根据《中国地震烈度区划图》</w:t>
      </w:r>
      <w:r>
        <w:rPr>
          <w:rFonts w:ascii="宋体" w:hAnsi="宋体" w:hint="eastAsia"/>
          <w:color w:val="000000"/>
          <w:kern w:val="0"/>
        </w:rPr>
        <w:t>(1990</w:t>
      </w:r>
      <w:r>
        <w:rPr>
          <w:rFonts w:ascii="宋体" w:hAnsi="宋体" w:hint="eastAsia"/>
          <w:color w:val="000000"/>
          <w:kern w:val="0"/>
        </w:rPr>
        <w:t>年版</w:t>
      </w:r>
      <w:r>
        <w:rPr>
          <w:rFonts w:ascii="宋体" w:hAnsi="宋体" w:hint="eastAsia"/>
          <w:color w:val="000000"/>
          <w:kern w:val="0"/>
        </w:rPr>
        <w:t>)</w:t>
      </w:r>
      <w:proofErr w:type="gramStart"/>
      <w:r>
        <w:rPr>
          <w:rFonts w:ascii="宋体" w:hAnsi="宋体" w:hint="eastAsia"/>
          <w:color w:val="000000"/>
          <w:kern w:val="0"/>
        </w:rPr>
        <w:t>中卫市</w:t>
      </w:r>
      <w:proofErr w:type="gramEnd"/>
      <w:r>
        <w:rPr>
          <w:rFonts w:ascii="宋体" w:hAnsi="宋体" w:hint="eastAsia"/>
          <w:color w:val="000000"/>
          <w:kern w:val="0"/>
        </w:rPr>
        <w:t>地区的地震基本烈度：</w:t>
      </w:r>
      <w:r>
        <w:rPr>
          <w:rFonts w:ascii="宋体" w:hAnsi="宋体" w:hint="eastAsia"/>
          <w:color w:val="000000"/>
          <w:kern w:val="0"/>
        </w:rPr>
        <w:t>8</w:t>
      </w:r>
      <w:r>
        <w:rPr>
          <w:rFonts w:ascii="宋体" w:hAnsi="宋体" w:hint="eastAsia"/>
          <w:color w:val="000000"/>
          <w:kern w:val="0"/>
        </w:rPr>
        <w:t>度。</w:t>
      </w:r>
    </w:p>
    <w:p w14:paraId="795D07BF" w14:textId="77777777" w:rsidR="006F7560" w:rsidRPr="006F7560" w:rsidRDefault="006F7560" w:rsidP="006F7560">
      <w:pPr>
        <w:pStyle w:val="3"/>
        <w:spacing w:before="156"/>
        <w:rPr>
          <w:rFonts w:asciiTheme="minorEastAsia" w:hAnsiTheme="minorEastAsia"/>
        </w:rPr>
      </w:pPr>
      <w:r w:rsidRPr="006F7560">
        <w:rPr>
          <w:rFonts w:asciiTheme="minorEastAsia" w:hAnsiTheme="minorEastAsia" w:hint="eastAsia"/>
        </w:rPr>
        <w:t>3设备标准及规范</w:t>
      </w:r>
    </w:p>
    <w:p w14:paraId="00FF366F" w14:textId="77777777" w:rsidR="006F7560" w:rsidRPr="006F7560" w:rsidRDefault="006F7560" w:rsidP="006F7560">
      <w:pPr>
        <w:widowControl/>
        <w:adjustRightInd w:val="0"/>
        <w:snapToGrid w:val="0"/>
        <w:spacing w:after="160"/>
        <w:ind w:firstLineChars="0"/>
        <w:rPr>
          <w:rFonts w:ascii="宋体" w:eastAsia="宋体" w:hAnsi="宋体" w:cs="Times New Roman" w:hint="eastAsia"/>
          <w:color w:val="000000"/>
          <w:kern w:val="0"/>
          <w:szCs w:val="24"/>
        </w:rPr>
      </w:pPr>
      <w:r w:rsidRPr="006F7560">
        <w:rPr>
          <w:rFonts w:ascii="宋体" w:eastAsia="宋体" w:hAnsi="宋体" w:cs="Times New Roman" w:hint="eastAsia"/>
          <w:szCs w:val="24"/>
        </w:rPr>
        <w:t>设备的设计、制造、包装、运输、安装、验收和材料应符合下列标准、规范、规定和有关的中国国家标准的最新版要求，但并不仅限于此。如下列标准与企业执行标准有矛盾，按较高标准执行。</w:t>
      </w:r>
    </w:p>
    <w:p w14:paraId="03EDADE7" w14:textId="77777777" w:rsidR="006F7560" w:rsidRDefault="006F7560" w:rsidP="006F7560">
      <w:pPr>
        <w:keepNext/>
        <w:adjustRightInd w:val="0"/>
        <w:snapToGrid w:val="0"/>
        <w:spacing w:beforeLines="50" w:before="156"/>
        <w:ind w:firstLineChars="0" w:firstLine="0"/>
        <w:outlineLvl w:val="2"/>
        <w:rPr>
          <w:rFonts w:ascii="宋体" w:hAnsi="Times New Roman"/>
          <w:b/>
        </w:rPr>
      </w:pPr>
      <w:r>
        <w:rPr>
          <w:rFonts w:ascii="宋体" w:hAnsi="宋体" w:hint="eastAsia"/>
          <w:b/>
        </w:rPr>
        <w:t xml:space="preserve">3.1 </w:t>
      </w:r>
      <w:r>
        <w:rPr>
          <w:rFonts w:ascii="宋体" w:hAnsi="宋体" w:hint="eastAsia"/>
          <w:b/>
        </w:rPr>
        <w:t>设计、制造、检验、执行的主要标准、规范和规定：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5408"/>
      </w:tblGrid>
      <w:tr w:rsidR="00392AB0" w:rsidRPr="00F87AD9" w14:paraId="4CDF6D01"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6555C0D" w14:textId="77777777" w:rsidR="00F87AD9" w:rsidRPr="00F87AD9" w:rsidRDefault="00F87AD9" w:rsidP="00F87AD9">
            <w:pPr>
              <w:ind w:firstLineChars="0" w:firstLine="0"/>
              <w:jc w:val="center"/>
              <w:rPr>
                <w:rFonts w:ascii="宋体" w:eastAsia="宋体" w:hAnsi="宋体" w:cs="Times New Roman"/>
                <w:b/>
                <w:bCs/>
                <w:szCs w:val="24"/>
              </w:rPr>
            </w:pPr>
            <w:r w:rsidRPr="00F87AD9">
              <w:rPr>
                <w:rFonts w:ascii="宋体" w:eastAsia="宋体" w:hAnsi="宋体" w:cs="Times New Roman" w:hint="eastAsia"/>
                <w:b/>
                <w:bCs/>
                <w:szCs w:val="24"/>
              </w:rPr>
              <w:t>标准号</w:t>
            </w:r>
          </w:p>
        </w:tc>
        <w:tc>
          <w:tcPr>
            <w:tcW w:w="5749" w:type="dxa"/>
            <w:tcBorders>
              <w:top w:val="single" w:sz="4" w:space="0" w:color="auto"/>
              <w:left w:val="nil"/>
              <w:bottom w:val="single" w:sz="4" w:space="0" w:color="auto"/>
              <w:right w:val="single" w:sz="4" w:space="0" w:color="auto"/>
            </w:tcBorders>
            <w:vAlign w:val="center"/>
            <w:hideMark/>
          </w:tcPr>
          <w:p w14:paraId="63B90AC7" w14:textId="77777777" w:rsidR="00F87AD9" w:rsidRPr="00F87AD9" w:rsidRDefault="00F87AD9" w:rsidP="00F87AD9">
            <w:pPr>
              <w:ind w:firstLineChars="0" w:firstLine="0"/>
              <w:jc w:val="center"/>
              <w:rPr>
                <w:rFonts w:ascii="宋体" w:eastAsia="宋体" w:hAnsi="宋体" w:cs="Times New Roman" w:hint="eastAsia"/>
                <w:b/>
                <w:bCs/>
                <w:szCs w:val="24"/>
              </w:rPr>
            </w:pPr>
            <w:r w:rsidRPr="00F87AD9">
              <w:rPr>
                <w:rFonts w:ascii="宋体" w:eastAsia="宋体" w:hAnsi="宋体" w:cs="Times New Roman" w:hint="eastAsia"/>
                <w:b/>
                <w:bCs/>
                <w:szCs w:val="24"/>
              </w:rPr>
              <w:t>标准名称</w:t>
            </w:r>
          </w:p>
        </w:tc>
      </w:tr>
      <w:tr w:rsidR="00392AB0" w:rsidRPr="00F87AD9" w14:paraId="186B65CF"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32658ABE" w14:textId="18A6B832" w:rsidR="00F87AD9" w:rsidRPr="00F87AD9" w:rsidRDefault="004520DA"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GB</w:t>
            </w:r>
            <w:r>
              <w:rPr>
                <w:rFonts w:ascii="宋体" w:eastAsia="宋体" w:hAnsi="宋体" w:cs="Times New Roman"/>
                <w:szCs w:val="24"/>
              </w:rPr>
              <w:t>/T17888.3</w:t>
            </w:r>
          </w:p>
        </w:tc>
        <w:tc>
          <w:tcPr>
            <w:tcW w:w="5749" w:type="dxa"/>
            <w:tcBorders>
              <w:top w:val="single" w:sz="4" w:space="0" w:color="auto"/>
              <w:left w:val="nil"/>
              <w:bottom w:val="single" w:sz="4" w:space="0" w:color="auto"/>
              <w:right w:val="single" w:sz="4" w:space="0" w:color="auto"/>
            </w:tcBorders>
            <w:vAlign w:val="center"/>
          </w:tcPr>
          <w:p w14:paraId="7C886A85" w14:textId="0708AE66" w:rsidR="00F87AD9" w:rsidRPr="00F87AD9" w:rsidRDefault="004520DA"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 xml:space="preserve">机械安全 进入机械的固定设施 </w:t>
            </w:r>
            <w:r>
              <w:rPr>
                <w:rFonts w:ascii="宋体" w:eastAsia="宋体" w:hAnsi="宋体" w:cs="Times New Roman"/>
                <w:szCs w:val="24"/>
              </w:rPr>
              <w:t xml:space="preserve"> </w:t>
            </w:r>
            <w:r>
              <w:rPr>
                <w:rFonts w:ascii="宋体" w:eastAsia="宋体" w:hAnsi="宋体" w:cs="Times New Roman" w:hint="eastAsia"/>
                <w:szCs w:val="24"/>
              </w:rPr>
              <w:t>第三部分</w:t>
            </w:r>
          </w:p>
        </w:tc>
      </w:tr>
      <w:tr w:rsidR="00392AB0" w:rsidRPr="00F87AD9" w14:paraId="622C895A"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6B2D627B" w14:textId="40B5EE66" w:rsidR="00F87AD9" w:rsidRPr="00F87AD9" w:rsidRDefault="004520DA"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GB</w:t>
            </w:r>
            <w:r>
              <w:rPr>
                <w:rFonts w:ascii="宋体" w:eastAsia="宋体" w:hAnsi="宋体" w:cs="Times New Roman"/>
                <w:szCs w:val="24"/>
              </w:rPr>
              <w:t>24543</w:t>
            </w:r>
          </w:p>
        </w:tc>
        <w:tc>
          <w:tcPr>
            <w:tcW w:w="5749" w:type="dxa"/>
            <w:tcBorders>
              <w:top w:val="single" w:sz="4" w:space="0" w:color="auto"/>
              <w:left w:val="nil"/>
              <w:bottom w:val="single" w:sz="4" w:space="0" w:color="auto"/>
              <w:right w:val="single" w:sz="4" w:space="0" w:color="auto"/>
            </w:tcBorders>
            <w:vAlign w:val="center"/>
          </w:tcPr>
          <w:p w14:paraId="4727EFEF" w14:textId="1348EE0A" w:rsidR="00F87AD9" w:rsidRPr="00F87AD9" w:rsidRDefault="004520DA"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坠落防护</w:t>
            </w:r>
          </w:p>
        </w:tc>
      </w:tr>
      <w:tr w:rsidR="00392AB0" w:rsidRPr="00F87AD9" w14:paraId="10D75F8E"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619E2041" w14:textId="0E062A72" w:rsidR="00F87AD9" w:rsidRPr="00F87AD9" w:rsidRDefault="004520DA"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GB</w:t>
            </w:r>
            <w:r>
              <w:rPr>
                <w:rFonts w:ascii="宋体" w:eastAsia="宋体" w:hAnsi="宋体" w:cs="Times New Roman"/>
                <w:szCs w:val="24"/>
              </w:rPr>
              <w:t>50661</w:t>
            </w:r>
          </w:p>
        </w:tc>
        <w:tc>
          <w:tcPr>
            <w:tcW w:w="5749" w:type="dxa"/>
            <w:tcBorders>
              <w:top w:val="single" w:sz="4" w:space="0" w:color="auto"/>
              <w:left w:val="nil"/>
              <w:bottom w:val="single" w:sz="4" w:space="0" w:color="auto"/>
              <w:right w:val="single" w:sz="4" w:space="0" w:color="auto"/>
            </w:tcBorders>
            <w:vAlign w:val="center"/>
          </w:tcPr>
          <w:p w14:paraId="0A48404C" w14:textId="5EE7B516" w:rsidR="00F87AD9" w:rsidRPr="00F87AD9" w:rsidRDefault="004520DA"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钢结构焊接规范</w:t>
            </w:r>
          </w:p>
        </w:tc>
      </w:tr>
      <w:tr w:rsidR="00392AB0" w:rsidRPr="00F87AD9" w14:paraId="2A3C85F2"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31798A0D" w14:textId="73129F9D" w:rsidR="00F87AD9" w:rsidRPr="00F87AD9" w:rsidRDefault="004520DA"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JB</w:t>
            </w:r>
            <w:r>
              <w:rPr>
                <w:rFonts w:ascii="宋体" w:eastAsia="宋体" w:hAnsi="宋体" w:cs="Times New Roman"/>
                <w:szCs w:val="24"/>
              </w:rPr>
              <w:t>/</w:t>
            </w:r>
            <w:r>
              <w:rPr>
                <w:rFonts w:ascii="宋体" w:eastAsia="宋体" w:hAnsi="宋体" w:cs="Times New Roman" w:hint="eastAsia"/>
                <w:szCs w:val="24"/>
              </w:rPr>
              <w:t>T</w:t>
            </w:r>
            <w:r>
              <w:rPr>
                <w:rFonts w:ascii="宋体" w:eastAsia="宋体" w:hAnsi="宋体" w:cs="Times New Roman"/>
                <w:szCs w:val="24"/>
              </w:rPr>
              <w:t>11169-2011</w:t>
            </w:r>
          </w:p>
        </w:tc>
        <w:tc>
          <w:tcPr>
            <w:tcW w:w="5749" w:type="dxa"/>
            <w:tcBorders>
              <w:top w:val="single" w:sz="4" w:space="0" w:color="auto"/>
              <w:left w:val="nil"/>
              <w:bottom w:val="single" w:sz="4" w:space="0" w:color="auto"/>
              <w:right w:val="single" w:sz="4" w:space="0" w:color="auto"/>
            </w:tcBorders>
            <w:vAlign w:val="center"/>
          </w:tcPr>
          <w:p w14:paraId="1EB1E8CB" w14:textId="5F2E6984" w:rsidR="00F87AD9" w:rsidRPr="00F87AD9" w:rsidRDefault="004520DA"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固定式升降工作平台</w:t>
            </w:r>
          </w:p>
        </w:tc>
      </w:tr>
      <w:tr w:rsidR="00392AB0" w:rsidRPr="00F87AD9" w14:paraId="62685064"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54C344CC" w14:textId="24F0F05D" w:rsidR="00F87AD9" w:rsidRPr="00F87AD9" w:rsidRDefault="004520DA"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JB</w:t>
            </w:r>
            <w:r>
              <w:rPr>
                <w:rFonts w:ascii="宋体" w:eastAsia="宋体" w:hAnsi="宋体" w:cs="Times New Roman"/>
                <w:szCs w:val="24"/>
              </w:rPr>
              <w:t>/T12786</w:t>
            </w:r>
          </w:p>
        </w:tc>
        <w:tc>
          <w:tcPr>
            <w:tcW w:w="5749" w:type="dxa"/>
            <w:tcBorders>
              <w:top w:val="single" w:sz="4" w:space="0" w:color="auto"/>
              <w:left w:val="nil"/>
              <w:bottom w:val="single" w:sz="4" w:space="0" w:color="auto"/>
              <w:right w:val="single" w:sz="4" w:space="0" w:color="auto"/>
            </w:tcBorders>
            <w:vAlign w:val="center"/>
          </w:tcPr>
          <w:p w14:paraId="62333AEC" w14:textId="7E9D75AB" w:rsidR="00F87AD9" w:rsidRPr="00F87AD9" w:rsidRDefault="004520DA"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升降工作平台</w:t>
            </w:r>
          </w:p>
        </w:tc>
      </w:tr>
      <w:tr w:rsidR="00392AB0" w:rsidRPr="00F87AD9" w14:paraId="6FFB05EC"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56E0F24E" w14:textId="4F709A80" w:rsidR="00F87AD9" w:rsidRPr="00F87AD9" w:rsidRDefault="00E7727D"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JGJ</w:t>
            </w:r>
            <w:r>
              <w:rPr>
                <w:rFonts w:ascii="宋体" w:eastAsia="宋体" w:hAnsi="宋体" w:cs="Times New Roman"/>
                <w:szCs w:val="24"/>
              </w:rPr>
              <w:t>82</w:t>
            </w:r>
          </w:p>
        </w:tc>
        <w:tc>
          <w:tcPr>
            <w:tcW w:w="5749" w:type="dxa"/>
            <w:tcBorders>
              <w:top w:val="single" w:sz="4" w:space="0" w:color="auto"/>
              <w:left w:val="nil"/>
              <w:bottom w:val="single" w:sz="4" w:space="0" w:color="auto"/>
              <w:right w:val="single" w:sz="4" w:space="0" w:color="auto"/>
            </w:tcBorders>
            <w:vAlign w:val="center"/>
          </w:tcPr>
          <w:p w14:paraId="0EBC7C58" w14:textId="23D82FA8" w:rsidR="00F87AD9" w:rsidRPr="00F87AD9" w:rsidRDefault="00E7727D"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钢结构高强度螺栓连接技术规程</w:t>
            </w:r>
          </w:p>
        </w:tc>
      </w:tr>
      <w:tr w:rsidR="00392AB0" w:rsidRPr="00F87AD9" w14:paraId="662200EE"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50E6E563" w14:textId="4427FED0" w:rsidR="00F87AD9" w:rsidRPr="00F87AD9" w:rsidRDefault="00392AB0"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TNHTX</w:t>
            </w:r>
            <w:r>
              <w:rPr>
                <w:rFonts w:ascii="宋体" w:eastAsia="宋体" w:hAnsi="宋体" w:cs="Times New Roman"/>
                <w:szCs w:val="24"/>
              </w:rPr>
              <w:t xml:space="preserve"> 009-2022</w:t>
            </w:r>
          </w:p>
        </w:tc>
        <w:tc>
          <w:tcPr>
            <w:tcW w:w="5749" w:type="dxa"/>
            <w:tcBorders>
              <w:top w:val="single" w:sz="4" w:space="0" w:color="auto"/>
              <w:left w:val="nil"/>
              <w:bottom w:val="single" w:sz="4" w:space="0" w:color="auto"/>
              <w:right w:val="single" w:sz="4" w:space="0" w:color="auto"/>
            </w:tcBorders>
            <w:vAlign w:val="center"/>
          </w:tcPr>
          <w:p w14:paraId="44FAD74A" w14:textId="47C8A03C" w:rsidR="00F87AD9" w:rsidRPr="00F87AD9" w:rsidRDefault="00392AB0"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载货用固定式液压升降平台安全评价规范</w:t>
            </w:r>
          </w:p>
        </w:tc>
      </w:tr>
      <w:tr w:rsidR="00392AB0" w:rsidRPr="00F87AD9" w14:paraId="688DE103"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418A9C81" w14:textId="4F2F0BF4" w:rsidR="00392AB0" w:rsidRPr="00F87AD9" w:rsidRDefault="00392AB0" w:rsidP="00392AB0">
            <w:pPr>
              <w:ind w:firstLineChars="0" w:firstLine="0"/>
              <w:jc w:val="center"/>
              <w:rPr>
                <w:rFonts w:ascii="宋体" w:eastAsia="宋体" w:hAnsi="宋体" w:cs="Times New Roman" w:hint="eastAsia"/>
                <w:szCs w:val="24"/>
              </w:rPr>
            </w:pPr>
            <w:r>
              <w:rPr>
                <w:rFonts w:ascii="宋体" w:eastAsia="宋体" w:hAnsi="宋体" w:cs="Times New Roman" w:hint="eastAsia"/>
                <w:szCs w:val="24"/>
              </w:rPr>
              <w:t>T</w:t>
            </w:r>
            <w:r>
              <w:rPr>
                <w:rFonts w:ascii="宋体" w:eastAsia="宋体" w:hAnsi="宋体" w:cs="Times New Roman"/>
                <w:szCs w:val="24"/>
              </w:rPr>
              <w:t>/CAMER</w:t>
            </w:r>
            <w:r>
              <w:rPr>
                <w:rFonts w:ascii="宋体" w:eastAsia="宋体" w:hAnsi="宋体" w:cs="Times New Roman" w:hint="eastAsia"/>
                <w:szCs w:val="24"/>
              </w:rPr>
              <w:t xml:space="preserve"> </w:t>
            </w:r>
            <w:r>
              <w:rPr>
                <w:rFonts w:ascii="宋体" w:eastAsia="宋体" w:hAnsi="宋体" w:cs="Times New Roman"/>
                <w:szCs w:val="24"/>
              </w:rPr>
              <w:t>010-2020</w:t>
            </w:r>
          </w:p>
        </w:tc>
        <w:tc>
          <w:tcPr>
            <w:tcW w:w="5749" w:type="dxa"/>
            <w:tcBorders>
              <w:top w:val="single" w:sz="4" w:space="0" w:color="auto"/>
              <w:left w:val="nil"/>
              <w:bottom w:val="single" w:sz="4" w:space="0" w:color="auto"/>
              <w:right w:val="single" w:sz="4" w:space="0" w:color="auto"/>
            </w:tcBorders>
            <w:vAlign w:val="center"/>
          </w:tcPr>
          <w:p w14:paraId="7DA2C5DE" w14:textId="5F22763C" w:rsidR="00F87AD9" w:rsidRPr="00F87AD9" w:rsidRDefault="00392AB0"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导轨式液压升降工作平台</w:t>
            </w:r>
          </w:p>
        </w:tc>
      </w:tr>
      <w:tr w:rsidR="00392AB0" w:rsidRPr="00F87AD9" w14:paraId="5D51E4CF"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7714ABE6" w14:textId="2A596037" w:rsidR="00392AB0" w:rsidRDefault="00392AB0" w:rsidP="00392AB0">
            <w:pPr>
              <w:ind w:firstLineChars="0" w:firstLine="0"/>
              <w:jc w:val="center"/>
              <w:rPr>
                <w:rFonts w:ascii="宋体" w:eastAsia="宋体" w:hAnsi="宋体" w:cs="Times New Roman" w:hint="eastAsia"/>
                <w:szCs w:val="24"/>
              </w:rPr>
            </w:pPr>
            <w:r>
              <w:rPr>
                <w:rFonts w:ascii="宋体" w:eastAsia="宋体" w:hAnsi="宋体" w:cs="Times New Roman" w:hint="eastAsia"/>
                <w:szCs w:val="24"/>
              </w:rPr>
              <w:t>GB</w:t>
            </w:r>
            <w:r>
              <w:rPr>
                <w:rFonts w:ascii="宋体" w:eastAsia="宋体" w:hAnsi="宋体" w:cs="Times New Roman"/>
                <w:szCs w:val="24"/>
              </w:rPr>
              <w:t>/T 3766</w:t>
            </w:r>
          </w:p>
        </w:tc>
        <w:tc>
          <w:tcPr>
            <w:tcW w:w="5749" w:type="dxa"/>
            <w:tcBorders>
              <w:top w:val="single" w:sz="4" w:space="0" w:color="auto"/>
              <w:left w:val="nil"/>
              <w:bottom w:val="single" w:sz="4" w:space="0" w:color="auto"/>
              <w:right w:val="single" w:sz="4" w:space="0" w:color="auto"/>
            </w:tcBorders>
            <w:vAlign w:val="center"/>
          </w:tcPr>
          <w:p w14:paraId="6F139542" w14:textId="6362C74E" w:rsidR="00392AB0" w:rsidRDefault="00392AB0"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液压传动系统及元件通用规则和安全要求</w:t>
            </w:r>
          </w:p>
        </w:tc>
      </w:tr>
      <w:tr w:rsidR="00392AB0" w:rsidRPr="00F87AD9" w14:paraId="0B6C7861"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073C57CC" w14:textId="5BD5430C" w:rsidR="00392AB0" w:rsidRDefault="00392AB0" w:rsidP="00392AB0">
            <w:pPr>
              <w:ind w:firstLineChars="0" w:firstLine="0"/>
              <w:jc w:val="center"/>
              <w:rPr>
                <w:rFonts w:ascii="宋体" w:eastAsia="宋体" w:hAnsi="宋体" w:cs="Times New Roman" w:hint="eastAsia"/>
                <w:szCs w:val="24"/>
              </w:rPr>
            </w:pPr>
            <w:r>
              <w:rPr>
                <w:rFonts w:ascii="宋体" w:eastAsia="宋体" w:hAnsi="宋体" w:cs="Times New Roman" w:hint="eastAsia"/>
                <w:szCs w:val="24"/>
              </w:rPr>
              <w:lastRenderedPageBreak/>
              <w:t>GB</w:t>
            </w:r>
            <w:r>
              <w:rPr>
                <w:rFonts w:ascii="宋体" w:eastAsia="宋体" w:hAnsi="宋体" w:cs="Times New Roman"/>
                <w:szCs w:val="24"/>
              </w:rPr>
              <w:t>/T5226.1</w:t>
            </w:r>
          </w:p>
        </w:tc>
        <w:tc>
          <w:tcPr>
            <w:tcW w:w="5749" w:type="dxa"/>
            <w:tcBorders>
              <w:top w:val="single" w:sz="4" w:space="0" w:color="auto"/>
              <w:left w:val="nil"/>
              <w:bottom w:val="single" w:sz="4" w:space="0" w:color="auto"/>
              <w:right w:val="single" w:sz="4" w:space="0" w:color="auto"/>
            </w:tcBorders>
            <w:vAlign w:val="center"/>
          </w:tcPr>
          <w:p w14:paraId="3100EC0D" w14:textId="71E2450B" w:rsidR="00392AB0" w:rsidRDefault="00392AB0"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机械电气安全</w:t>
            </w:r>
          </w:p>
        </w:tc>
      </w:tr>
      <w:tr w:rsidR="00392AB0" w:rsidRPr="00F87AD9" w14:paraId="38C83A66"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69EB1958" w14:textId="6276A443" w:rsidR="00392AB0" w:rsidRDefault="00392AB0" w:rsidP="00392AB0">
            <w:pPr>
              <w:ind w:firstLineChars="0" w:firstLine="0"/>
              <w:jc w:val="center"/>
              <w:rPr>
                <w:rFonts w:ascii="宋体" w:eastAsia="宋体" w:hAnsi="宋体" w:cs="Times New Roman" w:hint="eastAsia"/>
                <w:szCs w:val="24"/>
              </w:rPr>
            </w:pPr>
            <w:r>
              <w:rPr>
                <w:rFonts w:ascii="宋体" w:eastAsia="宋体" w:hAnsi="宋体" w:cs="Times New Roman" w:hint="eastAsia"/>
                <w:szCs w:val="24"/>
              </w:rPr>
              <w:t>GB</w:t>
            </w:r>
            <w:r>
              <w:rPr>
                <w:rFonts w:ascii="宋体" w:eastAsia="宋体" w:hAnsi="宋体" w:cs="Times New Roman"/>
                <w:szCs w:val="24"/>
              </w:rPr>
              <w:t>/T7935</w:t>
            </w:r>
          </w:p>
        </w:tc>
        <w:tc>
          <w:tcPr>
            <w:tcW w:w="5749" w:type="dxa"/>
            <w:tcBorders>
              <w:top w:val="single" w:sz="4" w:space="0" w:color="auto"/>
              <w:left w:val="nil"/>
              <w:bottom w:val="single" w:sz="4" w:space="0" w:color="auto"/>
              <w:right w:val="single" w:sz="4" w:space="0" w:color="auto"/>
            </w:tcBorders>
            <w:vAlign w:val="center"/>
          </w:tcPr>
          <w:p w14:paraId="7B384551" w14:textId="4A6F0E5F" w:rsidR="00392AB0" w:rsidRDefault="00392AB0"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液压元件 通用技术条件</w:t>
            </w:r>
          </w:p>
        </w:tc>
      </w:tr>
      <w:tr w:rsidR="00392AB0" w:rsidRPr="00F87AD9" w14:paraId="70B7AE86" w14:textId="77777777" w:rsidTr="004520DA">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6048BA9D" w14:textId="6C60A9AF" w:rsidR="00392AB0" w:rsidRDefault="00392AB0" w:rsidP="00392AB0">
            <w:pPr>
              <w:ind w:firstLineChars="0" w:firstLine="0"/>
              <w:jc w:val="center"/>
              <w:rPr>
                <w:rFonts w:ascii="宋体" w:eastAsia="宋体" w:hAnsi="宋体" w:cs="Times New Roman" w:hint="eastAsia"/>
                <w:szCs w:val="24"/>
              </w:rPr>
            </w:pPr>
            <w:r>
              <w:rPr>
                <w:rFonts w:ascii="宋体" w:eastAsia="宋体" w:hAnsi="宋体" w:cs="Times New Roman" w:hint="eastAsia"/>
                <w:szCs w:val="24"/>
              </w:rPr>
              <w:t>GB</w:t>
            </w:r>
            <w:r>
              <w:rPr>
                <w:rFonts w:ascii="宋体" w:eastAsia="宋体" w:hAnsi="宋体" w:cs="Times New Roman"/>
                <w:szCs w:val="24"/>
              </w:rPr>
              <w:t>/T23821</w:t>
            </w:r>
          </w:p>
        </w:tc>
        <w:tc>
          <w:tcPr>
            <w:tcW w:w="5749" w:type="dxa"/>
            <w:tcBorders>
              <w:top w:val="single" w:sz="4" w:space="0" w:color="auto"/>
              <w:left w:val="nil"/>
              <w:bottom w:val="single" w:sz="4" w:space="0" w:color="auto"/>
              <w:right w:val="single" w:sz="4" w:space="0" w:color="auto"/>
            </w:tcBorders>
            <w:vAlign w:val="center"/>
          </w:tcPr>
          <w:p w14:paraId="612C048E" w14:textId="68A655DD" w:rsidR="00392AB0" w:rsidRDefault="00392AB0" w:rsidP="00F87AD9">
            <w:pPr>
              <w:ind w:firstLineChars="0" w:firstLine="0"/>
              <w:jc w:val="center"/>
              <w:rPr>
                <w:rFonts w:ascii="宋体" w:eastAsia="宋体" w:hAnsi="宋体" w:cs="Times New Roman" w:hint="eastAsia"/>
                <w:szCs w:val="24"/>
              </w:rPr>
            </w:pPr>
            <w:r>
              <w:rPr>
                <w:rFonts w:ascii="宋体" w:eastAsia="宋体" w:hAnsi="宋体" w:cs="Times New Roman" w:hint="eastAsia"/>
                <w:szCs w:val="24"/>
              </w:rPr>
              <w:t>机械安全 防止上下肢触及危险区的安全距离</w:t>
            </w:r>
          </w:p>
        </w:tc>
      </w:tr>
      <w:tr w:rsidR="00F87AD9" w:rsidRPr="00F87AD9" w14:paraId="4A432E8D" w14:textId="77777777" w:rsidTr="00F87AD9">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B0AF55" w14:textId="77777777" w:rsidR="00F87AD9" w:rsidRPr="00F87AD9" w:rsidRDefault="00F87AD9" w:rsidP="00F87AD9">
            <w:pPr>
              <w:ind w:firstLine="480"/>
              <w:rPr>
                <w:rFonts w:ascii="宋体" w:eastAsia="宋体" w:hAnsi="宋体" w:cs="Times New Roman" w:hint="eastAsia"/>
                <w:szCs w:val="24"/>
              </w:rPr>
            </w:pPr>
            <w:r w:rsidRPr="00F87AD9">
              <w:rPr>
                <w:rFonts w:ascii="宋体" w:eastAsia="宋体" w:hAnsi="宋体" w:cs="Times New Roman" w:hint="eastAsia"/>
                <w:szCs w:val="24"/>
              </w:rPr>
              <w:t>注：未被列出的标准规范按国家及行业相应现行标准执行；以上所有标准与规范均应为现行最新有效版本。</w:t>
            </w:r>
          </w:p>
        </w:tc>
      </w:tr>
    </w:tbl>
    <w:p w14:paraId="0E5DB124" w14:textId="77777777" w:rsidR="00F87AD9" w:rsidRPr="00F87AD9" w:rsidRDefault="00F87AD9" w:rsidP="00F87AD9">
      <w:pPr>
        <w:keepNext/>
        <w:adjustRightInd w:val="0"/>
        <w:snapToGrid w:val="0"/>
        <w:spacing w:beforeLines="50" w:before="156"/>
        <w:ind w:firstLineChars="0" w:firstLine="0"/>
        <w:outlineLvl w:val="2"/>
        <w:rPr>
          <w:rFonts w:ascii="宋体" w:eastAsia="宋体" w:hAnsi="Times New Roman" w:cs="Times New Roman" w:hint="eastAsia"/>
          <w:b/>
          <w:szCs w:val="24"/>
        </w:rPr>
      </w:pPr>
      <w:r w:rsidRPr="00F87AD9">
        <w:rPr>
          <w:rFonts w:ascii="宋体" w:eastAsia="宋体" w:hAnsi="宋体" w:cs="Times New Roman" w:hint="eastAsia"/>
          <w:b/>
          <w:szCs w:val="24"/>
        </w:rPr>
        <w:t>3.2 优先原则</w:t>
      </w:r>
    </w:p>
    <w:p w14:paraId="3B61645B" w14:textId="77777777" w:rsidR="00F87AD9" w:rsidRPr="00F87AD9" w:rsidRDefault="00F87AD9" w:rsidP="00F87AD9">
      <w:pPr>
        <w:ind w:firstLineChars="183" w:firstLine="439"/>
        <w:rPr>
          <w:rFonts w:ascii="宋体" w:eastAsia="宋体" w:hAnsi="Calibri" w:cs="Times New Roman" w:hint="eastAsia"/>
          <w:szCs w:val="24"/>
        </w:rPr>
      </w:pPr>
      <w:r w:rsidRPr="00F87AD9">
        <w:rPr>
          <w:rFonts w:ascii="宋体" w:eastAsia="宋体" w:hAnsi="宋体" w:cs="Times New Roman" w:hint="eastAsia"/>
          <w:szCs w:val="24"/>
        </w:rPr>
        <w:t>当以上文件的条款互相矛盾时，按下列顺序执行:</w:t>
      </w:r>
    </w:p>
    <w:p w14:paraId="2253CC54" w14:textId="77777777" w:rsidR="00F87AD9" w:rsidRDefault="00F87AD9" w:rsidP="00F87AD9">
      <w:pPr>
        <w:ind w:firstLine="480"/>
        <w:rPr>
          <w:rFonts w:ascii="宋体" w:eastAsia="宋体" w:hAnsi="宋体" w:cs="Times New Roman"/>
          <w:szCs w:val="24"/>
        </w:rPr>
      </w:pPr>
      <w:r w:rsidRPr="00F87AD9">
        <w:rPr>
          <w:rFonts w:ascii="宋体" w:eastAsia="宋体" w:hAnsi="宋体" w:cs="Times New Roman" w:hint="eastAsia"/>
          <w:szCs w:val="24"/>
        </w:rPr>
        <w:t>技术协议、国家标准、设备制造商相关标准、规范</w:t>
      </w:r>
    </w:p>
    <w:p w14:paraId="2B016CF4" w14:textId="4D76FA6D" w:rsidR="00F87AD9" w:rsidRPr="00F87AD9" w:rsidRDefault="006F1414" w:rsidP="006F1414">
      <w:pPr>
        <w:pStyle w:val="3"/>
        <w:spacing w:before="156"/>
        <w:rPr>
          <w:rFonts w:asciiTheme="minorEastAsia" w:hAnsiTheme="minorEastAsia"/>
        </w:rPr>
      </w:pPr>
      <w:r>
        <w:rPr>
          <w:rFonts w:asciiTheme="minorEastAsia" w:hAnsiTheme="minorEastAsia"/>
        </w:rPr>
        <w:t>4</w:t>
      </w:r>
      <w:r w:rsidR="00F87AD9" w:rsidRPr="00F87AD9">
        <w:rPr>
          <w:rFonts w:asciiTheme="minorEastAsia" w:hAnsiTheme="minorEastAsia" w:hint="eastAsia"/>
        </w:rPr>
        <w:t>.</w:t>
      </w:r>
      <w:r w:rsidR="00E66C30">
        <w:rPr>
          <w:rFonts w:asciiTheme="minorEastAsia" w:hAnsiTheme="minorEastAsia" w:hint="eastAsia"/>
        </w:rPr>
        <w:t>工艺</w:t>
      </w:r>
      <w:r w:rsidR="00F87AD9" w:rsidRPr="00F87AD9">
        <w:rPr>
          <w:rFonts w:asciiTheme="minorEastAsia" w:hAnsiTheme="minorEastAsia" w:hint="eastAsia"/>
        </w:rPr>
        <w:t>参数</w:t>
      </w:r>
    </w:p>
    <w:tbl>
      <w:tblPr>
        <w:tblStyle w:val="a5"/>
        <w:tblW w:w="0" w:type="auto"/>
        <w:tblLook w:val="04A0" w:firstRow="1" w:lastRow="0" w:firstColumn="1" w:lastColumn="0" w:noHBand="0" w:noVBand="1"/>
      </w:tblPr>
      <w:tblGrid>
        <w:gridCol w:w="1838"/>
        <w:gridCol w:w="3040"/>
        <w:gridCol w:w="3418"/>
      </w:tblGrid>
      <w:tr w:rsidR="00C2772B" w14:paraId="215E832A" w14:textId="06354B67" w:rsidTr="00C2772B">
        <w:tc>
          <w:tcPr>
            <w:tcW w:w="1838" w:type="dxa"/>
          </w:tcPr>
          <w:p w14:paraId="643853CC" w14:textId="2434CE1B" w:rsidR="00C2772B" w:rsidRDefault="00C2772B" w:rsidP="00C2772B">
            <w:pPr>
              <w:ind w:firstLineChars="0" w:firstLine="0"/>
              <w:jc w:val="center"/>
              <w:rPr>
                <w:rFonts w:ascii="宋体" w:hAnsi="宋体" w:hint="eastAsia"/>
                <w:b/>
              </w:rPr>
            </w:pPr>
            <w:r>
              <w:rPr>
                <w:rFonts w:ascii="宋体" w:hAnsi="宋体" w:hint="eastAsia"/>
                <w:b/>
              </w:rPr>
              <w:t>名称</w:t>
            </w:r>
          </w:p>
        </w:tc>
        <w:tc>
          <w:tcPr>
            <w:tcW w:w="3040" w:type="dxa"/>
          </w:tcPr>
          <w:p w14:paraId="5FF3A71A" w14:textId="5D7D24CA" w:rsidR="00C2772B" w:rsidRDefault="00C2772B" w:rsidP="00C2772B">
            <w:pPr>
              <w:ind w:firstLineChars="0" w:firstLine="0"/>
              <w:jc w:val="center"/>
              <w:rPr>
                <w:rFonts w:ascii="宋体" w:hAnsi="宋体" w:hint="eastAsia"/>
                <w:b/>
              </w:rPr>
            </w:pPr>
            <w:r>
              <w:rPr>
                <w:rFonts w:ascii="宋体" w:hAnsi="宋体" w:hint="eastAsia"/>
                <w:b/>
              </w:rPr>
              <w:t>买方参数</w:t>
            </w:r>
          </w:p>
        </w:tc>
        <w:tc>
          <w:tcPr>
            <w:tcW w:w="3418" w:type="dxa"/>
          </w:tcPr>
          <w:p w14:paraId="459A5CB9" w14:textId="6A5B041E" w:rsidR="00C2772B" w:rsidRDefault="00C2772B" w:rsidP="00C2772B">
            <w:pPr>
              <w:ind w:firstLineChars="0" w:firstLine="0"/>
              <w:jc w:val="center"/>
              <w:rPr>
                <w:rFonts w:ascii="宋体" w:hAnsi="宋体" w:hint="eastAsia"/>
                <w:b/>
              </w:rPr>
            </w:pPr>
            <w:r>
              <w:rPr>
                <w:rFonts w:ascii="宋体" w:hAnsi="宋体" w:hint="eastAsia"/>
                <w:b/>
              </w:rPr>
              <w:t>卖方参数</w:t>
            </w:r>
          </w:p>
        </w:tc>
      </w:tr>
      <w:tr w:rsidR="00907F5D" w:rsidRPr="00C2772B" w14:paraId="105ABF0F" w14:textId="77777777" w:rsidTr="00C2772B">
        <w:tc>
          <w:tcPr>
            <w:tcW w:w="1838" w:type="dxa"/>
          </w:tcPr>
          <w:p w14:paraId="5D1CFD5D" w14:textId="2A6D3D1E" w:rsidR="00907F5D" w:rsidRPr="00C2772B" w:rsidRDefault="00907F5D" w:rsidP="00C2772B">
            <w:pPr>
              <w:ind w:firstLineChars="0" w:firstLine="0"/>
              <w:jc w:val="center"/>
              <w:rPr>
                <w:rFonts w:ascii="宋体" w:hAnsi="宋体" w:hint="eastAsia"/>
                <w:bCs/>
              </w:rPr>
            </w:pPr>
            <w:r>
              <w:rPr>
                <w:rFonts w:ascii="宋体" w:hAnsi="宋体" w:hint="eastAsia"/>
                <w:bCs/>
              </w:rPr>
              <w:t>整机</w:t>
            </w:r>
          </w:p>
        </w:tc>
        <w:tc>
          <w:tcPr>
            <w:tcW w:w="3040" w:type="dxa"/>
          </w:tcPr>
          <w:p w14:paraId="3C30C56F" w14:textId="28562C6A" w:rsidR="00907F5D" w:rsidRPr="00C2772B" w:rsidRDefault="00907F5D" w:rsidP="00C2772B">
            <w:pPr>
              <w:ind w:firstLineChars="0" w:firstLine="0"/>
              <w:jc w:val="center"/>
              <w:rPr>
                <w:rFonts w:ascii="宋体" w:hAnsi="宋体" w:hint="eastAsia"/>
                <w:bCs/>
              </w:rPr>
            </w:pPr>
            <w:r>
              <w:rPr>
                <w:rFonts w:ascii="宋体" w:hAnsi="宋体" w:hint="eastAsia"/>
                <w:bCs/>
              </w:rPr>
              <w:t>导轨套筒液压缸式</w:t>
            </w:r>
          </w:p>
        </w:tc>
        <w:tc>
          <w:tcPr>
            <w:tcW w:w="3418" w:type="dxa"/>
          </w:tcPr>
          <w:p w14:paraId="3612F556" w14:textId="5335C6EE" w:rsidR="00907F5D" w:rsidRPr="0056641F" w:rsidRDefault="00907F5D" w:rsidP="00C2772B">
            <w:pPr>
              <w:ind w:firstLineChars="0" w:firstLine="0"/>
              <w:jc w:val="center"/>
              <w:rPr>
                <w:rFonts w:ascii="宋体" w:hAnsi="宋体" w:hint="eastAsia"/>
                <w:bCs/>
                <w:highlight w:val="yellow"/>
              </w:rPr>
            </w:pPr>
            <w:r w:rsidRPr="0056641F">
              <w:rPr>
                <w:rFonts w:ascii="宋体" w:hAnsi="宋体" w:hint="eastAsia"/>
                <w:bCs/>
                <w:highlight w:val="yellow"/>
              </w:rPr>
              <w:t>投标响应</w:t>
            </w:r>
          </w:p>
        </w:tc>
      </w:tr>
      <w:tr w:rsidR="00C2772B" w:rsidRPr="00C2772B" w14:paraId="0D315A59" w14:textId="4DE408C9" w:rsidTr="00C2772B">
        <w:tc>
          <w:tcPr>
            <w:tcW w:w="1838" w:type="dxa"/>
          </w:tcPr>
          <w:p w14:paraId="41DA9941" w14:textId="7E30CDE3" w:rsidR="00C2772B" w:rsidRPr="00C2772B" w:rsidRDefault="00C2772B" w:rsidP="00C2772B">
            <w:pPr>
              <w:ind w:firstLineChars="0" w:firstLine="0"/>
              <w:jc w:val="center"/>
              <w:rPr>
                <w:rFonts w:ascii="宋体" w:hAnsi="宋体" w:hint="eastAsia"/>
                <w:bCs/>
              </w:rPr>
            </w:pPr>
            <w:r w:rsidRPr="00C2772B">
              <w:rPr>
                <w:rFonts w:ascii="宋体" w:hAnsi="宋体" w:hint="eastAsia"/>
                <w:bCs/>
              </w:rPr>
              <w:t>井道安装尺寸</w:t>
            </w:r>
          </w:p>
        </w:tc>
        <w:tc>
          <w:tcPr>
            <w:tcW w:w="3040" w:type="dxa"/>
          </w:tcPr>
          <w:p w14:paraId="7A3638E3" w14:textId="6364CC2B" w:rsidR="00C2772B" w:rsidRPr="00C2772B" w:rsidRDefault="00C2772B" w:rsidP="00C2772B">
            <w:pPr>
              <w:ind w:firstLineChars="0" w:firstLine="0"/>
              <w:jc w:val="center"/>
              <w:rPr>
                <w:rFonts w:ascii="宋体" w:hAnsi="宋体" w:hint="eastAsia"/>
                <w:bCs/>
              </w:rPr>
            </w:pPr>
            <w:r w:rsidRPr="00C2772B">
              <w:rPr>
                <w:rFonts w:ascii="宋体" w:hAnsi="宋体" w:hint="eastAsia"/>
                <w:bCs/>
              </w:rPr>
              <w:t>见附件</w:t>
            </w:r>
            <w:r w:rsidRPr="00C2772B">
              <w:rPr>
                <w:rFonts w:ascii="宋体" w:hAnsi="宋体" w:hint="eastAsia"/>
                <w:bCs/>
              </w:rPr>
              <w:t>1</w:t>
            </w:r>
          </w:p>
        </w:tc>
        <w:tc>
          <w:tcPr>
            <w:tcW w:w="3418" w:type="dxa"/>
          </w:tcPr>
          <w:p w14:paraId="4031F038" w14:textId="1DA688A3" w:rsidR="00C2772B" w:rsidRPr="00C2772B" w:rsidRDefault="00C2772B" w:rsidP="00C2772B">
            <w:pPr>
              <w:ind w:firstLineChars="0" w:firstLine="0"/>
              <w:jc w:val="center"/>
              <w:rPr>
                <w:rFonts w:ascii="宋体" w:hAnsi="宋体" w:hint="eastAsia"/>
                <w:bCs/>
              </w:rPr>
            </w:pPr>
            <w:r w:rsidRPr="0056641F">
              <w:rPr>
                <w:rFonts w:ascii="宋体" w:hAnsi="宋体" w:hint="eastAsia"/>
                <w:bCs/>
                <w:highlight w:val="yellow"/>
              </w:rPr>
              <w:t>投标响应</w:t>
            </w:r>
          </w:p>
        </w:tc>
      </w:tr>
      <w:tr w:rsidR="00C2772B" w:rsidRPr="00C2772B" w14:paraId="273CECA8" w14:textId="56D96F15" w:rsidTr="00C2772B">
        <w:trPr>
          <w:trHeight w:val="507"/>
        </w:trPr>
        <w:tc>
          <w:tcPr>
            <w:tcW w:w="1838" w:type="dxa"/>
          </w:tcPr>
          <w:p w14:paraId="3963C1CE" w14:textId="5C9C7BC9" w:rsidR="00C2772B" w:rsidRPr="00C2772B" w:rsidRDefault="00C2772B" w:rsidP="00C2772B">
            <w:pPr>
              <w:ind w:firstLineChars="0" w:firstLine="0"/>
              <w:jc w:val="center"/>
              <w:rPr>
                <w:rFonts w:ascii="宋体" w:hAnsi="宋体" w:hint="eastAsia"/>
                <w:bCs/>
              </w:rPr>
            </w:pPr>
            <w:r w:rsidRPr="00C2772B">
              <w:rPr>
                <w:rFonts w:ascii="宋体" w:hAnsi="宋体" w:hint="eastAsia"/>
                <w:bCs/>
              </w:rPr>
              <w:t>起升</w:t>
            </w:r>
            <w:r w:rsidRPr="00C2772B">
              <w:rPr>
                <w:rFonts w:ascii="宋体" w:hAnsi="宋体" w:hint="eastAsia"/>
                <w:bCs/>
              </w:rPr>
              <w:t>m/min</w:t>
            </w:r>
          </w:p>
        </w:tc>
        <w:tc>
          <w:tcPr>
            <w:tcW w:w="3040" w:type="dxa"/>
          </w:tcPr>
          <w:p w14:paraId="430EBB86" w14:textId="1E334B70" w:rsidR="00C2772B" w:rsidRPr="00C2772B" w:rsidRDefault="00C2772B" w:rsidP="00C2772B">
            <w:pPr>
              <w:ind w:firstLineChars="0" w:firstLine="0"/>
              <w:jc w:val="center"/>
              <w:rPr>
                <w:rFonts w:ascii="宋体" w:hAnsi="宋体" w:hint="eastAsia"/>
                <w:bCs/>
              </w:rPr>
            </w:pPr>
            <w:r>
              <w:rPr>
                <w:rFonts w:ascii="宋体" w:hAnsi="宋体" w:hint="eastAsia"/>
                <w:bCs/>
              </w:rPr>
              <w:t>4</w:t>
            </w:r>
          </w:p>
        </w:tc>
        <w:tc>
          <w:tcPr>
            <w:tcW w:w="3418" w:type="dxa"/>
          </w:tcPr>
          <w:p w14:paraId="6E875131" w14:textId="7C19B9E8" w:rsidR="00C2772B" w:rsidRPr="00C2772B" w:rsidRDefault="003F524F" w:rsidP="00C2772B">
            <w:pPr>
              <w:ind w:firstLineChars="0" w:firstLine="0"/>
              <w:jc w:val="center"/>
              <w:rPr>
                <w:rFonts w:ascii="宋体" w:hAnsi="宋体" w:hint="eastAsia"/>
                <w:bCs/>
              </w:rPr>
            </w:pPr>
            <w:r w:rsidRPr="0056641F">
              <w:rPr>
                <w:rFonts w:ascii="宋体" w:hAnsi="宋体" w:hint="eastAsia"/>
                <w:bCs/>
                <w:highlight w:val="yellow"/>
              </w:rPr>
              <w:t>投标响应</w:t>
            </w:r>
          </w:p>
        </w:tc>
      </w:tr>
      <w:tr w:rsidR="00C2772B" w:rsidRPr="00C2772B" w14:paraId="1243C029" w14:textId="5842B977" w:rsidTr="00C2772B">
        <w:tc>
          <w:tcPr>
            <w:tcW w:w="1838" w:type="dxa"/>
          </w:tcPr>
          <w:p w14:paraId="674FAEDD" w14:textId="67C4FFF8" w:rsidR="00C2772B" w:rsidRPr="00C2772B" w:rsidRDefault="00C2772B" w:rsidP="00C2772B">
            <w:pPr>
              <w:ind w:firstLineChars="0" w:firstLine="0"/>
              <w:jc w:val="center"/>
              <w:rPr>
                <w:rFonts w:ascii="宋体" w:hAnsi="宋体" w:hint="eastAsia"/>
                <w:bCs/>
              </w:rPr>
            </w:pPr>
            <w:r>
              <w:rPr>
                <w:rFonts w:ascii="宋体" w:hAnsi="宋体" w:hint="eastAsia"/>
                <w:bCs/>
              </w:rPr>
              <w:t>起重量</w:t>
            </w:r>
          </w:p>
        </w:tc>
        <w:tc>
          <w:tcPr>
            <w:tcW w:w="3040" w:type="dxa"/>
          </w:tcPr>
          <w:p w14:paraId="76F43936" w14:textId="3D78FD9B" w:rsidR="00C2772B" w:rsidRPr="00C2772B" w:rsidRDefault="00C2772B" w:rsidP="00C2772B">
            <w:pPr>
              <w:ind w:firstLineChars="0" w:firstLine="0"/>
              <w:jc w:val="center"/>
              <w:rPr>
                <w:rFonts w:ascii="宋体" w:hAnsi="宋体" w:hint="eastAsia"/>
                <w:bCs/>
              </w:rPr>
            </w:pPr>
            <w:r>
              <w:rPr>
                <w:rFonts w:ascii="宋体" w:hAnsi="宋体" w:hint="eastAsia"/>
                <w:bCs/>
              </w:rPr>
              <w:t>2T</w:t>
            </w:r>
          </w:p>
        </w:tc>
        <w:tc>
          <w:tcPr>
            <w:tcW w:w="3418" w:type="dxa"/>
          </w:tcPr>
          <w:p w14:paraId="12D1DD08" w14:textId="64D1667C" w:rsidR="00C2772B" w:rsidRPr="00C2772B" w:rsidRDefault="003F69E9" w:rsidP="00C2772B">
            <w:pPr>
              <w:ind w:firstLineChars="0" w:firstLine="0"/>
              <w:jc w:val="center"/>
              <w:rPr>
                <w:rFonts w:ascii="宋体" w:hAnsi="宋体" w:hint="eastAsia"/>
                <w:bCs/>
              </w:rPr>
            </w:pPr>
            <w:r w:rsidRPr="0056641F">
              <w:rPr>
                <w:rFonts w:ascii="宋体" w:hAnsi="宋体" w:hint="eastAsia"/>
                <w:bCs/>
                <w:highlight w:val="yellow"/>
              </w:rPr>
              <w:t>投标响应</w:t>
            </w:r>
          </w:p>
        </w:tc>
      </w:tr>
      <w:tr w:rsidR="00C2772B" w:rsidRPr="00C2772B" w14:paraId="01C62D38" w14:textId="1819245F" w:rsidTr="00C2772B">
        <w:trPr>
          <w:trHeight w:val="511"/>
        </w:trPr>
        <w:tc>
          <w:tcPr>
            <w:tcW w:w="1838" w:type="dxa"/>
          </w:tcPr>
          <w:p w14:paraId="4C2F9BF7" w14:textId="4571472F" w:rsidR="00C2772B" w:rsidRPr="00C2772B" w:rsidRDefault="00C2772B" w:rsidP="00C2772B">
            <w:pPr>
              <w:ind w:firstLineChars="0" w:firstLine="0"/>
              <w:jc w:val="center"/>
              <w:rPr>
                <w:rFonts w:ascii="宋体" w:hAnsi="宋体" w:hint="eastAsia"/>
                <w:bCs/>
              </w:rPr>
            </w:pPr>
            <w:r>
              <w:rPr>
                <w:rFonts w:ascii="宋体" w:hAnsi="宋体" w:hint="eastAsia"/>
                <w:bCs/>
              </w:rPr>
              <w:t>起升高度</w:t>
            </w:r>
          </w:p>
        </w:tc>
        <w:tc>
          <w:tcPr>
            <w:tcW w:w="3040" w:type="dxa"/>
          </w:tcPr>
          <w:p w14:paraId="597F3FFA" w14:textId="09DFC079" w:rsidR="00C2772B" w:rsidRPr="00C2772B" w:rsidRDefault="00DD0F31" w:rsidP="00C2772B">
            <w:pPr>
              <w:ind w:firstLineChars="0" w:firstLine="0"/>
              <w:jc w:val="center"/>
              <w:rPr>
                <w:rFonts w:ascii="宋体" w:hAnsi="宋体" w:hint="eastAsia"/>
                <w:bCs/>
              </w:rPr>
            </w:pPr>
            <w:r>
              <w:rPr>
                <w:rFonts w:ascii="宋体" w:hAnsi="宋体" w:hint="eastAsia"/>
                <w:bCs/>
              </w:rPr>
              <w:t>5m</w:t>
            </w:r>
          </w:p>
        </w:tc>
        <w:tc>
          <w:tcPr>
            <w:tcW w:w="3418" w:type="dxa"/>
          </w:tcPr>
          <w:p w14:paraId="17950749" w14:textId="5006349E" w:rsidR="00C2772B" w:rsidRPr="00C2772B" w:rsidRDefault="003F69E9" w:rsidP="00C2772B">
            <w:pPr>
              <w:ind w:firstLineChars="0" w:firstLine="0"/>
              <w:jc w:val="center"/>
              <w:rPr>
                <w:rFonts w:ascii="宋体" w:hAnsi="宋体" w:hint="eastAsia"/>
                <w:bCs/>
              </w:rPr>
            </w:pPr>
            <w:r w:rsidRPr="0056641F">
              <w:rPr>
                <w:rFonts w:ascii="宋体" w:hAnsi="宋体" w:hint="eastAsia"/>
                <w:bCs/>
                <w:highlight w:val="yellow"/>
              </w:rPr>
              <w:t>投标响应</w:t>
            </w:r>
          </w:p>
        </w:tc>
      </w:tr>
      <w:tr w:rsidR="001343EC" w:rsidRPr="00C2772B" w14:paraId="17333D52" w14:textId="77777777" w:rsidTr="00C2772B">
        <w:trPr>
          <w:trHeight w:val="511"/>
        </w:trPr>
        <w:tc>
          <w:tcPr>
            <w:tcW w:w="1838" w:type="dxa"/>
          </w:tcPr>
          <w:p w14:paraId="60004852" w14:textId="4D23FBD5" w:rsidR="001343EC" w:rsidRDefault="001343EC" w:rsidP="00C2772B">
            <w:pPr>
              <w:ind w:firstLineChars="0" w:firstLine="0"/>
              <w:jc w:val="center"/>
              <w:rPr>
                <w:rFonts w:ascii="宋体" w:hAnsi="宋体" w:hint="eastAsia"/>
                <w:bCs/>
              </w:rPr>
            </w:pPr>
            <w:r>
              <w:rPr>
                <w:rFonts w:ascii="宋体" w:hAnsi="宋体" w:hint="eastAsia"/>
                <w:bCs/>
              </w:rPr>
              <w:t>使用环境</w:t>
            </w:r>
          </w:p>
        </w:tc>
        <w:tc>
          <w:tcPr>
            <w:tcW w:w="3040" w:type="dxa"/>
          </w:tcPr>
          <w:p w14:paraId="05E34CFB" w14:textId="4D92FCBE" w:rsidR="001343EC" w:rsidRDefault="001343EC" w:rsidP="00C2772B">
            <w:pPr>
              <w:ind w:firstLineChars="0" w:firstLine="0"/>
              <w:jc w:val="center"/>
              <w:rPr>
                <w:rFonts w:ascii="宋体" w:hAnsi="宋体" w:hint="eastAsia"/>
                <w:bCs/>
              </w:rPr>
            </w:pPr>
            <w:r>
              <w:rPr>
                <w:rFonts w:ascii="宋体" w:hAnsi="宋体" w:hint="eastAsia"/>
                <w:bCs/>
              </w:rPr>
              <w:t>非防爆区域</w:t>
            </w:r>
          </w:p>
        </w:tc>
        <w:tc>
          <w:tcPr>
            <w:tcW w:w="3418" w:type="dxa"/>
          </w:tcPr>
          <w:p w14:paraId="7C0CEED4" w14:textId="09A6B1AB" w:rsidR="001343EC" w:rsidRPr="0056641F" w:rsidRDefault="001343EC" w:rsidP="00C2772B">
            <w:pPr>
              <w:ind w:firstLineChars="0" w:firstLine="0"/>
              <w:jc w:val="center"/>
              <w:rPr>
                <w:rFonts w:ascii="宋体" w:hAnsi="宋体" w:hint="eastAsia"/>
                <w:bCs/>
                <w:highlight w:val="yellow"/>
              </w:rPr>
            </w:pPr>
            <w:r>
              <w:rPr>
                <w:rFonts w:ascii="宋体" w:hAnsi="宋体" w:hint="eastAsia"/>
                <w:bCs/>
                <w:highlight w:val="yellow"/>
              </w:rPr>
              <w:t>—</w:t>
            </w:r>
          </w:p>
        </w:tc>
      </w:tr>
    </w:tbl>
    <w:p w14:paraId="0E4728D7" w14:textId="11B50813" w:rsidR="006F1414" w:rsidRPr="00F87AD9" w:rsidRDefault="006F1414" w:rsidP="006F1414">
      <w:pPr>
        <w:pStyle w:val="3"/>
        <w:spacing w:before="156"/>
        <w:rPr>
          <w:rFonts w:asciiTheme="minorEastAsia" w:hAnsiTheme="minorEastAsia" w:hint="eastAsia"/>
        </w:rPr>
      </w:pPr>
      <w:r>
        <w:rPr>
          <w:rFonts w:asciiTheme="minorEastAsia" w:hAnsiTheme="minorEastAsia"/>
        </w:rPr>
        <w:t>5</w:t>
      </w:r>
      <w:r w:rsidRPr="006F1414">
        <w:rPr>
          <w:rFonts w:asciiTheme="minorEastAsia" w:hAnsiTheme="minorEastAsia"/>
        </w:rPr>
        <w:t>.</w:t>
      </w:r>
      <w:r w:rsidRPr="006F1414">
        <w:rPr>
          <w:rFonts w:asciiTheme="minorEastAsia" w:hAnsiTheme="minorEastAsia" w:hint="eastAsia"/>
        </w:rPr>
        <w:t>供货范围</w:t>
      </w:r>
    </w:p>
    <w:p w14:paraId="2253D48A" w14:textId="62FC3BAC" w:rsidR="0056641F" w:rsidRPr="0056641F" w:rsidRDefault="00AA0F55" w:rsidP="0056641F">
      <w:pPr>
        <w:snapToGrid w:val="0"/>
        <w:ind w:firstLine="480"/>
        <w:rPr>
          <w:rFonts w:ascii="宋体" w:eastAsia="宋体" w:hAnsi="宋体" w:cs="Times New Roman"/>
          <w:szCs w:val="24"/>
        </w:rPr>
      </w:pPr>
      <w:r>
        <w:rPr>
          <w:rFonts w:ascii="宋体" w:eastAsia="宋体" w:hAnsi="宋体" w:cs="Times New Roman" w:hint="eastAsia"/>
          <w:szCs w:val="24"/>
        </w:rPr>
        <w:t>1）</w:t>
      </w:r>
      <w:r w:rsidR="006F1414" w:rsidRPr="006F1414">
        <w:rPr>
          <w:rFonts w:ascii="宋体" w:eastAsia="宋体" w:hAnsi="宋体" w:cs="Times New Roman" w:hint="eastAsia"/>
          <w:szCs w:val="24"/>
        </w:rPr>
        <w:t>整机供货，范围包括设备本体、控制系统</w:t>
      </w:r>
      <w:r w:rsidR="006F1414" w:rsidRPr="006F1414">
        <w:rPr>
          <w:rFonts w:ascii="宋体" w:eastAsia="宋体" w:hAnsi="宋体" w:cs="Times New Roman" w:hint="eastAsia"/>
          <w:szCs w:val="24"/>
        </w:rPr>
        <w:t>、液压系统、</w:t>
      </w:r>
      <w:r w:rsidR="006F1414" w:rsidRPr="006F1414">
        <w:rPr>
          <w:rFonts w:ascii="宋体" w:eastAsia="宋体" w:hAnsi="宋体" w:cs="Times New Roman" w:hint="eastAsia"/>
          <w:szCs w:val="24"/>
        </w:rPr>
        <w:t>等全部零部件（以上包含但不限于此，卖方需要保证设备性能完整性）。</w:t>
      </w:r>
      <w:r w:rsidR="0056641F" w:rsidRPr="0056641F">
        <w:rPr>
          <w:rFonts w:ascii="宋体" w:eastAsia="宋体" w:hAnsi="宋体" w:cs="Times New Roman" w:hint="eastAsia"/>
          <w:szCs w:val="24"/>
        </w:rPr>
        <w:t xml:space="preserve">卖方负责的总体设计、制造、运输、安装、现场调试。 </w:t>
      </w:r>
    </w:p>
    <w:p w14:paraId="33580151" w14:textId="77777777" w:rsidR="00AA0F55" w:rsidRPr="00AA0F55" w:rsidRDefault="00AA0F55" w:rsidP="00AA0F55">
      <w:pPr>
        <w:ind w:firstLine="480"/>
        <w:rPr>
          <w:rFonts w:ascii="宋体" w:eastAsia="宋体" w:hAnsi="宋体" w:cs="Times New Roman"/>
          <w:szCs w:val="24"/>
        </w:rPr>
      </w:pPr>
      <w:r>
        <w:rPr>
          <w:rFonts w:ascii="宋体" w:eastAsia="宋体" w:hAnsi="宋体" w:cs="Times New Roman" w:hint="eastAsia"/>
          <w:szCs w:val="24"/>
        </w:rPr>
        <w:t>2）</w:t>
      </w:r>
      <w:r w:rsidRPr="00AA0F55">
        <w:rPr>
          <w:rFonts w:ascii="宋体" w:eastAsia="宋体" w:hAnsi="宋体" w:cs="Times New Roman" w:hint="eastAsia"/>
          <w:szCs w:val="24"/>
        </w:rPr>
        <w:t>控制柜（箱）与电动起重机所有用电设备之间的线缆由卖方提供并安装调试。</w:t>
      </w:r>
    </w:p>
    <w:p w14:paraId="12494681" w14:textId="4F33F031" w:rsidR="00AA0F55" w:rsidRPr="00AA0F55" w:rsidRDefault="00AA0F55" w:rsidP="00AA0F55">
      <w:pPr>
        <w:ind w:firstLine="480"/>
        <w:rPr>
          <w:rFonts w:ascii="宋体" w:eastAsia="宋体" w:hAnsi="宋体" w:cs="Times New Roman"/>
          <w:szCs w:val="24"/>
        </w:rPr>
      </w:pPr>
      <w:r>
        <w:rPr>
          <w:rFonts w:ascii="宋体" w:eastAsia="宋体" w:hAnsi="宋体" w:cs="Times New Roman" w:hint="eastAsia"/>
          <w:szCs w:val="24"/>
        </w:rPr>
        <w:t>3）</w:t>
      </w:r>
      <w:r w:rsidRPr="00AA0F55">
        <w:rPr>
          <w:rFonts w:ascii="宋体" w:eastAsia="宋体" w:hAnsi="宋体" w:cs="Times New Roman" w:hint="eastAsia"/>
          <w:szCs w:val="24"/>
        </w:rPr>
        <w:t>轨道、轨道附件</w:t>
      </w:r>
      <w:r w:rsidR="00B10AFE">
        <w:rPr>
          <w:rFonts w:ascii="宋体" w:eastAsia="宋体" w:hAnsi="宋体" w:cs="Times New Roman" w:hint="eastAsia"/>
          <w:szCs w:val="24"/>
        </w:rPr>
        <w:t>、防护围栏</w:t>
      </w:r>
      <w:r w:rsidRPr="00AA0F55">
        <w:rPr>
          <w:rFonts w:ascii="宋体" w:eastAsia="宋体" w:hAnsi="宋体" w:cs="Times New Roman" w:hint="eastAsia"/>
          <w:szCs w:val="24"/>
        </w:rPr>
        <w:t>由卖方提供和安装</w:t>
      </w:r>
    </w:p>
    <w:p w14:paraId="5DDD8D34" w14:textId="77777777" w:rsidR="001343EC" w:rsidRDefault="001343EC" w:rsidP="00AA0F55">
      <w:pPr>
        <w:ind w:firstLine="480"/>
        <w:rPr>
          <w:rFonts w:ascii="宋体" w:eastAsia="宋体" w:hAnsi="宋体" w:cs="Times New Roman"/>
          <w:szCs w:val="24"/>
        </w:rPr>
      </w:pPr>
    </w:p>
    <w:p w14:paraId="7DCFE9C5" w14:textId="77777777" w:rsidR="001343EC" w:rsidRDefault="001343EC" w:rsidP="00AA0F55">
      <w:pPr>
        <w:ind w:firstLine="480"/>
        <w:rPr>
          <w:rFonts w:ascii="宋体" w:eastAsia="宋体" w:hAnsi="宋体" w:cs="Times New Roman"/>
          <w:szCs w:val="24"/>
        </w:rPr>
      </w:pPr>
    </w:p>
    <w:p w14:paraId="16DF3162" w14:textId="77777777" w:rsidR="001343EC" w:rsidRDefault="001343EC" w:rsidP="00AA0F55">
      <w:pPr>
        <w:ind w:firstLine="480"/>
        <w:rPr>
          <w:rFonts w:ascii="宋体" w:eastAsia="宋体" w:hAnsi="宋体" w:cs="Times New Roman"/>
          <w:szCs w:val="24"/>
        </w:rPr>
      </w:pPr>
    </w:p>
    <w:p w14:paraId="163F8A1F" w14:textId="0B76461C" w:rsidR="001343EC" w:rsidRPr="006F1414" w:rsidRDefault="00AA0F55" w:rsidP="001343EC">
      <w:pPr>
        <w:ind w:firstLine="480"/>
        <w:rPr>
          <w:rFonts w:ascii="宋体" w:eastAsia="宋体" w:hAnsi="宋体" w:cs="Times New Roman" w:hint="eastAsia"/>
          <w:szCs w:val="24"/>
        </w:rPr>
      </w:pPr>
      <w:r>
        <w:rPr>
          <w:rFonts w:ascii="宋体" w:eastAsia="宋体" w:hAnsi="宋体" w:cs="Times New Roman"/>
          <w:szCs w:val="24"/>
        </w:rPr>
        <w:lastRenderedPageBreak/>
        <w:t>4</w:t>
      </w:r>
      <w:r>
        <w:rPr>
          <w:rFonts w:ascii="宋体" w:eastAsia="宋体" w:hAnsi="宋体" w:cs="Times New Roman" w:hint="eastAsia"/>
          <w:szCs w:val="24"/>
        </w:rPr>
        <w:t>）供货一览表（</w:t>
      </w:r>
      <w:r w:rsidRPr="00AA0F55">
        <w:rPr>
          <w:rFonts w:ascii="宋体" w:eastAsia="宋体" w:hAnsi="宋体" w:cs="Times New Roman" w:hint="eastAsia"/>
          <w:szCs w:val="24"/>
        </w:rPr>
        <w:t>包括但不限于，卖方需要保证设备性能完整性</w:t>
      </w:r>
      <w:r>
        <w:rPr>
          <w:rFonts w:ascii="宋体" w:eastAsia="宋体" w:hAnsi="宋体" w:cs="Times New Roman" w:hint="eastAsia"/>
          <w:szCs w:val="24"/>
        </w:rPr>
        <w:t>）</w:t>
      </w:r>
    </w:p>
    <w:tbl>
      <w:tblPr>
        <w:tblStyle w:val="1"/>
        <w:tblW w:w="0" w:type="auto"/>
        <w:tblLook w:val="04A0" w:firstRow="1" w:lastRow="0" w:firstColumn="1" w:lastColumn="0" w:noHBand="0" w:noVBand="1"/>
      </w:tblPr>
      <w:tblGrid>
        <w:gridCol w:w="745"/>
        <w:gridCol w:w="1235"/>
        <w:gridCol w:w="783"/>
        <w:gridCol w:w="1485"/>
        <w:gridCol w:w="2126"/>
        <w:gridCol w:w="1922"/>
      </w:tblGrid>
      <w:tr w:rsidR="00392AB0" w14:paraId="29D243C5" w14:textId="77777777" w:rsidTr="007C4699">
        <w:tc>
          <w:tcPr>
            <w:tcW w:w="745" w:type="dxa"/>
          </w:tcPr>
          <w:p w14:paraId="7F26DFBD" w14:textId="3FCB41F1" w:rsidR="00392AB0" w:rsidRDefault="00392AB0" w:rsidP="00AA0F55">
            <w:pPr>
              <w:ind w:firstLineChars="0" w:firstLine="0"/>
              <w:jc w:val="center"/>
              <w:rPr>
                <w:rFonts w:ascii="宋体" w:hAnsi="宋体" w:hint="eastAsia"/>
                <w:bCs/>
              </w:rPr>
            </w:pPr>
            <w:r>
              <w:rPr>
                <w:rFonts w:ascii="宋体" w:hAnsi="宋体" w:hint="eastAsia"/>
                <w:bCs/>
              </w:rPr>
              <w:t>序号</w:t>
            </w:r>
          </w:p>
        </w:tc>
        <w:tc>
          <w:tcPr>
            <w:tcW w:w="1235" w:type="dxa"/>
          </w:tcPr>
          <w:p w14:paraId="11626500" w14:textId="230ED5FB" w:rsidR="00392AB0" w:rsidRDefault="00392AB0" w:rsidP="00AA0F55">
            <w:pPr>
              <w:ind w:firstLineChars="0" w:firstLine="0"/>
              <w:jc w:val="center"/>
              <w:rPr>
                <w:rFonts w:ascii="宋体" w:hAnsi="宋体" w:hint="eastAsia"/>
                <w:bCs/>
              </w:rPr>
            </w:pPr>
            <w:r>
              <w:rPr>
                <w:rFonts w:ascii="宋体" w:hAnsi="宋体" w:hint="eastAsia"/>
                <w:bCs/>
              </w:rPr>
              <w:t>名称</w:t>
            </w:r>
          </w:p>
        </w:tc>
        <w:tc>
          <w:tcPr>
            <w:tcW w:w="783" w:type="dxa"/>
          </w:tcPr>
          <w:p w14:paraId="6A5D6A95" w14:textId="1CB4AF16" w:rsidR="00392AB0" w:rsidRDefault="00392AB0" w:rsidP="00AA0F55">
            <w:pPr>
              <w:ind w:firstLineChars="0" w:firstLine="0"/>
              <w:jc w:val="center"/>
              <w:rPr>
                <w:rFonts w:ascii="宋体" w:hAnsi="宋体" w:hint="eastAsia"/>
                <w:bCs/>
              </w:rPr>
            </w:pPr>
            <w:r>
              <w:rPr>
                <w:rFonts w:ascii="宋体" w:hAnsi="宋体" w:hint="eastAsia"/>
                <w:bCs/>
              </w:rPr>
              <w:t>数量</w:t>
            </w:r>
          </w:p>
        </w:tc>
        <w:tc>
          <w:tcPr>
            <w:tcW w:w="1485" w:type="dxa"/>
          </w:tcPr>
          <w:p w14:paraId="2363AA7B" w14:textId="2FE8D1E3" w:rsidR="00392AB0" w:rsidRDefault="00392AB0" w:rsidP="00AA0F55">
            <w:pPr>
              <w:ind w:firstLineChars="0" w:firstLine="0"/>
              <w:jc w:val="center"/>
              <w:rPr>
                <w:rFonts w:ascii="宋体" w:hAnsi="宋体" w:hint="eastAsia"/>
                <w:bCs/>
              </w:rPr>
            </w:pPr>
            <w:r>
              <w:rPr>
                <w:rFonts w:ascii="宋体" w:hAnsi="宋体" w:hint="eastAsia"/>
                <w:bCs/>
              </w:rPr>
              <w:t>型号规格</w:t>
            </w:r>
          </w:p>
        </w:tc>
        <w:tc>
          <w:tcPr>
            <w:tcW w:w="2126" w:type="dxa"/>
          </w:tcPr>
          <w:p w14:paraId="06C976E9" w14:textId="42BE8E3E" w:rsidR="00392AB0" w:rsidRDefault="00392AB0" w:rsidP="00AA0F55">
            <w:pPr>
              <w:ind w:firstLineChars="0" w:firstLine="0"/>
              <w:jc w:val="center"/>
              <w:rPr>
                <w:rFonts w:ascii="宋体" w:hAnsi="宋体" w:hint="eastAsia"/>
                <w:bCs/>
              </w:rPr>
            </w:pPr>
            <w:r>
              <w:rPr>
                <w:rFonts w:ascii="宋体" w:hAnsi="宋体" w:hint="eastAsia"/>
                <w:bCs/>
              </w:rPr>
              <w:t>厂家</w:t>
            </w:r>
          </w:p>
        </w:tc>
        <w:tc>
          <w:tcPr>
            <w:tcW w:w="1922" w:type="dxa"/>
          </w:tcPr>
          <w:p w14:paraId="79E38E2D" w14:textId="66944847" w:rsidR="00392AB0" w:rsidRDefault="00392AB0" w:rsidP="00AA0F55">
            <w:pPr>
              <w:ind w:firstLineChars="0" w:firstLine="0"/>
              <w:jc w:val="center"/>
              <w:rPr>
                <w:rFonts w:ascii="宋体" w:hAnsi="宋体" w:hint="eastAsia"/>
                <w:bCs/>
              </w:rPr>
            </w:pPr>
            <w:r>
              <w:rPr>
                <w:rFonts w:ascii="宋体" w:hAnsi="宋体" w:hint="eastAsia"/>
                <w:bCs/>
              </w:rPr>
              <w:t>备注</w:t>
            </w:r>
          </w:p>
        </w:tc>
      </w:tr>
      <w:tr w:rsidR="00392AB0" w14:paraId="009A8C2B" w14:textId="77777777" w:rsidTr="007C4699">
        <w:tc>
          <w:tcPr>
            <w:tcW w:w="745" w:type="dxa"/>
          </w:tcPr>
          <w:p w14:paraId="027E93F1" w14:textId="71C5852A" w:rsidR="00392AB0" w:rsidRDefault="00392AB0" w:rsidP="00AA0F55">
            <w:pPr>
              <w:ind w:firstLineChars="0" w:firstLine="0"/>
              <w:jc w:val="center"/>
              <w:rPr>
                <w:rFonts w:ascii="宋体" w:hAnsi="宋体" w:hint="eastAsia"/>
                <w:bCs/>
              </w:rPr>
            </w:pPr>
            <w:r>
              <w:rPr>
                <w:rFonts w:ascii="宋体" w:hAnsi="宋体" w:hint="eastAsia"/>
                <w:bCs/>
              </w:rPr>
              <w:t>1</w:t>
            </w:r>
          </w:p>
        </w:tc>
        <w:tc>
          <w:tcPr>
            <w:tcW w:w="1235" w:type="dxa"/>
          </w:tcPr>
          <w:p w14:paraId="4CFE40F1" w14:textId="4AEC9965" w:rsidR="00392AB0" w:rsidRDefault="00392AB0" w:rsidP="00AA0F55">
            <w:pPr>
              <w:ind w:firstLineChars="0" w:firstLine="0"/>
              <w:jc w:val="center"/>
              <w:rPr>
                <w:rFonts w:ascii="宋体" w:hAnsi="宋体" w:hint="eastAsia"/>
                <w:bCs/>
              </w:rPr>
            </w:pPr>
            <w:r>
              <w:rPr>
                <w:rFonts w:ascii="宋体" w:hAnsi="宋体" w:hint="eastAsia"/>
                <w:bCs/>
              </w:rPr>
              <w:t>液压站</w:t>
            </w:r>
          </w:p>
        </w:tc>
        <w:tc>
          <w:tcPr>
            <w:tcW w:w="783" w:type="dxa"/>
          </w:tcPr>
          <w:p w14:paraId="44F318B5" w14:textId="77777777" w:rsidR="00392AB0" w:rsidRDefault="00392AB0" w:rsidP="00AA0F55">
            <w:pPr>
              <w:ind w:firstLineChars="0" w:firstLine="0"/>
              <w:jc w:val="center"/>
              <w:rPr>
                <w:rFonts w:ascii="宋体" w:hAnsi="宋体" w:hint="eastAsia"/>
                <w:bCs/>
              </w:rPr>
            </w:pPr>
          </w:p>
        </w:tc>
        <w:tc>
          <w:tcPr>
            <w:tcW w:w="1485" w:type="dxa"/>
          </w:tcPr>
          <w:p w14:paraId="49CBD813" w14:textId="18B093B3" w:rsidR="00392AB0" w:rsidRDefault="00101E67" w:rsidP="00AA0F55">
            <w:pPr>
              <w:ind w:firstLineChars="0" w:firstLine="0"/>
              <w:jc w:val="center"/>
              <w:rPr>
                <w:rFonts w:ascii="宋体" w:hAnsi="宋体" w:hint="eastAsia"/>
                <w:bCs/>
              </w:rPr>
            </w:pPr>
            <w:r w:rsidRPr="0056641F">
              <w:rPr>
                <w:rFonts w:ascii="宋体" w:hAnsi="宋体" w:hint="eastAsia"/>
                <w:bCs/>
                <w:highlight w:val="yellow"/>
              </w:rPr>
              <w:t>投标响应</w:t>
            </w:r>
          </w:p>
        </w:tc>
        <w:tc>
          <w:tcPr>
            <w:tcW w:w="2126" w:type="dxa"/>
          </w:tcPr>
          <w:p w14:paraId="510E46D4" w14:textId="068FE2AC" w:rsidR="00392AB0" w:rsidRDefault="007409F8" w:rsidP="00AA0F55">
            <w:pPr>
              <w:ind w:firstLineChars="0" w:firstLine="0"/>
              <w:jc w:val="center"/>
              <w:rPr>
                <w:rFonts w:ascii="宋体" w:hAnsi="宋体" w:hint="eastAsia"/>
                <w:bCs/>
              </w:rPr>
            </w:pPr>
            <w:r>
              <w:rPr>
                <w:rFonts w:ascii="宋体" w:hAnsi="宋体" w:hint="eastAsia"/>
                <w:bCs/>
              </w:rPr>
              <w:t>江苏恒力、</w:t>
            </w:r>
            <w:r w:rsidR="001343EC">
              <w:rPr>
                <w:rFonts w:ascii="宋体" w:hAnsi="宋体" w:hint="eastAsia"/>
                <w:bCs/>
              </w:rPr>
              <w:t>四川</w:t>
            </w:r>
            <w:proofErr w:type="gramStart"/>
            <w:r w:rsidR="001343EC">
              <w:rPr>
                <w:rFonts w:ascii="宋体" w:hAnsi="宋体" w:hint="eastAsia"/>
                <w:bCs/>
              </w:rPr>
              <w:t>川</w:t>
            </w:r>
            <w:proofErr w:type="gramEnd"/>
            <w:r w:rsidR="001343EC">
              <w:rPr>
                <w:rFonts w:ascii="宋体" w:hAnsi="宋体" w:hint="eastAsia"/>
                <w:bCs/>
              </w:rPr>
              <w:t>润、</w:t>
            </w:r>
            <w:proofErr w:type="gramStart"/>
            <w:r w:rsidR="001343EC">
              <w:rPr>
                <w:rFonts w:ascii="宋体" w:hAnsi="宋体" w:hint="eastAsia"/>
                <w:bCs/>
              </w:rPr>
              <w:t>宁波斯达弗</w:t>
            </w:r>
            <w:proofErr w:type="gramEnd"/>
          </w:p>
        </w:tc>
        <w:tc>
          <w:tcPr>
            <w:tcW w:w="1922" w:type="dxa"/>
          </w:tcPr>
          <w:p w14:paraId="2BC0055D" w14:textId="77777777" w:rsidR="00392AB0" w:rsidRDefault="00392AB0" w:rsidP="00AA0F55">
            <w:pPr>
              <w:ind w:firstLineChars="0" w:firstLine="0"/>
              <w:jc w:val="center"/>
              <w:rPr>
                <w:rFonts w:ascii="宋体" w:hAnsi="宋体" w:hint="eastAsia"/>
                <w:bCs/>
              </w:rPr>
            </w:pPr>
          </w:p>
        </w:tc>
      </w:tr>
      <w:tr w:rsidR="00101E67" w14:paraId="01C77376" w14:textId="77777777" w:rsidTr="007C4699">
        <w:tc>
          <w:tcPr>
            <w:tcW w:w="745" w:type="dxa"/>
          </w:tcPr>
          <w:p w14:paraId="43FFF6C2" w14:textId="4192956B" w:rsidR="00101E67" w:rsidRDefault="00101E67" w:rsidP="00101E67">
            <w:pPr>
              <w:ind w:firstLineChars="0" w:firstLine="0"/>
              <w:jc w:val="center"/>
              <w:rPr>
                <w:rFonts w:ascii="宋体" w:hAnsi="宋体" w:hint="eastAsia"/>
                <w:bCs/>
              </w:rPr>
            </w:pPr>
            <w:r>
              <w:rPr>
                <w:rFonts w:ascii="宋体" w:hAnsi="宋体" w:hint="eastAsia"/>
                <w:bCs/>
              </w:rPr>
              <w:t>2</w:t>
            </w:r>
          </w:p>
        </w:tc>
        <w:tc>
          <w:tcPr>
            <w:tcW w:w="1235" w:type="dxa"/>
          </w:tcPr>
          <w:p w14:paraId="4DAA3F9A" w14:textId="0B74D04F" w:rsidR="00101E67" w:rsidRDefault="00101E67" w:rsidP="00101E67">
            <w:pPr>
              <w:ind w:firstLineChars="0" w:firstLine="0"/>
              <w:jc w:val="center"/>
              <w:rPr>
                <w:rFonts w:ascii="宋体" w:hAnsi="宋体" w:hint="eastAsia"/>
                <w:bCs/>
              </w:rPr>
            </w:pPr>
            <w:r>
              <w:rPr>
                <w:rFonts w:ascii="宋体" w:hAnsi="宋体" w:hint="eastAsia"/>
                <w:bCs/>
              </w:rPr>
              <w:t>电磁阀</w:t>
            </w:r>
          </w:p>
        </w:tc>
        <w:tc>
          <w:tcPr>
            <w:tcW w:w="783" w:type="dxa"/>
          </w:tcPr>
          <w:p w14:paraId="6BB36033" w14:textId="77777777" w:rsidR="00101E67" w:rsidRDefault="00101E67" w:rsidP="00101E67">
            <w:pPr>
              <w:ind w:firstLineChars="0" w:firstLine="0"/>
              <w:jc w:val="center"/>
              <w:rPr>
                <w:rFonts w:ascii="宋体" w:hAnsi="宋体" w:hint="eastAsia"/>
                <w:bCs/>
              </w:rPr>
            </w:pPr>
          </w:p>
        </w:tc>
        <w:tc>
          <w:tcPr>
            <w:tcW w:w="1485" w:type="dxa"/>
          </w:tcPr>
          <w:p w14:paraId="59A88565" w14:textId="631C9D1D" w:rsidR="00101E67" w:rsidRDefault="00101E67" w:rsidP="00101E67">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1756D50F" w14:textId="6AA52E8E" w:rsidR="00101E67" w:rsidRDefault="001343EC" w:rsidP="00101E67">
            <w:pPr>
              <w:ind w:firstLineChars="0" w:firstLine="0"/>
              <w:jc w:val="center"/>
              <w:rPr>
                <w:rFonts w:ascii="宋体" w:hAnsi="宋体" w:hint="eastAsia"/>
                <w:bCs/>
              </w:rPr>
            </w:pPr>
            <w:r>
              <w:rPr>
                <w:rFonts w:ascii="宋体" w:hAnsi="宋体" w:hint="eastAsia"/>
                <w:bCs/>
              </w:rPr>
              <w:t>恒力液压、力士乐、川崎</w:t>
            </w:r>
          </w:p>
        </w:tc>
        <w:tc>
          <w:tcPr>
            <w:tcW w:w="1922" w:type="dxa"/>
          </w:tcPr>
          <w:p w14:paraId="79385951" w14:textId="77777777" w:rsidR="00101E67" w:rsidRDefault="00101E67" w:rsidP="00101E67">
            <w:pPr>
              <w:ind w:firstLineChars="0" w:firstLine="0"/>
              <w:jc w:val="center"/>
              <w:rPr>
                <w:rFonts w:ascii="宋体" w:hAnsi="宋体" w:hint="eastAsia"/>
                <w:bCs/>
              </w:rPr>
            </w:pPr>
          </w:p>
        </w:tc>
      </w:tr>
      <w:tr w:rsidR="00101E67" w14:paraId="262D80AF" w14:textId="77777777" w:rsidTr="007C4699">
        <w:tc>
          <w:tcPr>
            <w:tcW w:w="745" w:type="dxa"/>
          </w:tcPr>
          <w:p w14:paraId="5BA5333B" w14:textId="2F7AF8C6" w:rsidR="00101E67" w:rsidRDefault="00101E67" w:rsidP="00101E67">
            <w:pPr>
              <w:ind w:firstLineChars="0" w:firstLine="0"/>
              <w:jc w:val="center"/>
              <w:rPr>
                <w:rFonts w:ascii="宋体" w:hAnsi="宋体" w:hint="eastAsia"/>
                <w:bCs/>
              </w:rPr>
            </w:pPr>
            <w:r>
              <w:rPr>
                <w:rFonts w:ascii="宋体" w:hAnsi="宋体" w:hint="eastAsia"/>
                <w:bCs/>
              </w:rPr>
              <w:t>3</w:t>
            </w:r>
          </w:p>
        </w:tc>
        <w:tc>
          <w:tcPr>
            <w:tcW w:w="1235" w:type="dxa"/>
          </w:tcPr>
          <w:p w14:paraId="6BAB5592" w14:textId="50B847FB" w:rsidR="00101E67" w:rsidRDefault="00101E67" w:rsidP="00101E67">
            <w:pPr>
              <w:ind w:firstLineChars="0" w:firstLine="0"/>
              <w:jc w:val="center"/>
              <w:rPr>
                <w:rFonts w:ascii="宋体" w:hAnsi="宋体" w:hint="eastAsia"/>
                <w:bCs/>
              </w:rPr>
            </w:pPr>
            <w:r>
              <w:rPr>
                <w:rFonts w:ascii="宋体" w:hAnsi="宋体" w:hint="eastAsia"/>
                <w:bCs/>
              </w:rPr>
              <w:t>行程开关</w:t>
            </w:r>
          </w:p>
        </w:tc>
        <w:tc>
          <w:tcPr>
            <w:tcW w:w="783" w:type="dxa"/>
          </w:tcPr>
          <w:p w14:paraId="1B783C91" w14:textId="77777777" w:rsidR="00101E67" w:rsidRDefault="00101E67" w:rsidP="00101E67">
            <w:pPr>
              <w:ind w:firstLineChars="0" w:firstLine="0"/>
              <w:jc w:val="center"/>
              <w:rPr>
                <w:rFonts w:ascii="宋体" w:hAnsi="宋体" w:hint="eastAsia"/>
                <w:bCs/>
              </w:rPr>
            </w:pPr>
          </w:p>
        </w:tc>
        <w:tc>
          <w:tcPr>
            <w:tcW w:w="1485" w:type="dxa"/>
          </w:tcPr>
          <w:p w14:paraId="291DAA96" w14:textId="5BC43C59" w:rsidR="00101E67" w:rsidRDefault="00101E67" w:rsidP="00101E67">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26FEAB8A" w14:textId="76935471" w:rsidR="00101E67" w:rsidRDefault="001343EC" w:rsidP="00101E67">
            <w:pPr>
              <w:ind w:firstLineChars="0" w:firstLine="0"/>
              <w:jc w:val="center"/>
              <w:rPr>
                <w:rFonts w:ascii="宋体" w:hAnsi="宋体" w:hint="eastAsia"/>
                <w:bCs/>
              </w:rPr>
            </w:pPr>
            <w:proofErr w:type="gramStart"/>
            <w:r>
              <w:rPr>
                <w:rFonts w:ascii="宋体" w:hAnsi="宋体" w:hint="eastAsia"/>
                <w:bCs/>
              </w:rPr>
              <w:t>德力西</w:t>
            </w:r>
            <w:proofErr w:type="gramEnd"/>
          </w:p>
        </w:tc>
        <w:tc>
          <w:tcPr>
            <w:tcW w:w="1922" w:type="dxa"/>
          </w:tcPr>
          <w:p w14:paraId="13079D62" w14:textId="77777777" w:rsidR="00101E67" w:rsidRDefault="00101E67" w:rsidP="00101E67">
            <w:pPr>
              <w:ind w:firstLineChars="0" w:firstLine="0"/>
              <w:jc w:val="center"/>
              <w:rPr>
                <w:rFonts w:ascii="宋体" w:hAnsi="宋体" w:hint="eastAsia"/>
                <w:bCs/>
              </w:rPr>
            </w:pPr>
          </w:p>
        </w:tc>
      </w:tr>
      <w:tr w:rsidR="00101E67" w14:paraId="603992CA" w14:textId="77777777" w:rsidTr="007C4699">
        <w:tc>
          <w:tcPr>
            <w:tcW w:w="745" w:type="dxa"/>
          </w:tcPr>
          <w:p w14:paraId="3AAE8960" w14:textId="1BA681AC" w:rsidR="00101E67" w:rsidRDefault="00101E67" w:rsidP="00101E67">
            <w:pPr>
              <w:ind w:firstLineChars="0" w:firstLine="0"/>
              <w:jc w:val="center"/>
              <w:rPr>
                <w:rFonts w:ascii="宋体" w:hAnsi="宋体" w:hint="eastAsia"/>
                <w:bCs/>
              </w:rPr>
            </w:pPr>
            <w:r>
              <w:rPr>
                <w:rFonts w:ascii="宋体" w:hAnsi="宋体" w:hint="eastAsia"/>
                <w:bCs/>
              </w:rPr>
              <w:t>4</w:t>
            </w:r>
          </w:p>
        </w:tc>
        <w:tc>
          <w:tcPr>
            <w:tcW w:w="1235" w:type="dxa"/>
          </w:tcPr>
          <w:p w14:paraId="54D8EC82" w14:textId="689E3B7B" w:rsidR="00101E67" w:rsidRDefault="00101E67" w:rsidP="00101E67">
            <w:pPr>
              <w:ind w:firstLineChars="0" w:firstLine="0"/>
              <w:jc w:val="center"/>
              <w:rPr>
                <w:rFonts w:ascii="宋体" w:hAnsi="宋体" w:hint="eastAsia"/>
                <w:bCs/>
              </w:rPr>
            </w:pPr>
            <w:r>
              <w:rPr>
                <w:rFonts w:ascii="宋体" w:hAnsi="宋体" w:hint="eastAsia"/>
                <w:bCs/>
              </w:rPr>
              <w:t>轴承</w:t>
            </w:r>
          </w:p>
        </w:tc>
        <w:tc>
          <w:tcPr>
            <w:tcW w:w="783" w:type="dxa"/>
          </w:tcPr>
          <w:p w14:paraId="3110E880" w14:textId="77777777" w:rsidR="00101E67" w:rsidRDefault="00101E67" w:rsidP="00101E67">
            <w:pPr>
              <w:ind w:firstLineChars="0" w:firstLine="0"/>
              <w:jc w:val="center"/>
              <w:rPr>
                <w:rFonts w:ascii="宋体" w:hAnsi="宋体" w:hint="eastAsia"/>
                <w:bCs/>
              </w:rPr>
            </w:pPr>
          </w:p>
        </w:tc>
        <w:tc>
          <w:tcPr>
            <w:tcW w:w="1485" w:type="dxa"/>
          </w:tcPr>
          <w:p w14:paraId="356823C6" w14:textId="124C01DE" w:rsidR="00101E67" w:rsidRDefault="00101E67" w:rsidP="00101E67">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20F61FC1" w14:textId="0C56FAA5" w:rsidR="00101E67" w:rsidRDefault="001343EC" w:rsidP="00101E67">
            <w:pPr>
              <w:ind w:firstLineChars="0" w:firstLine="0"/>
              <w:jc w:val="center"/>
              <w:rPr>
                <w:rFonts w:ascii="宋体" w:hAnsi="宋体" w:hint="eastAsia"/>
                <w:bCs/>
              </w:rPr>
            </w:pPr>
            <w:r>
              <w:rPr>
                <w:rFonts w:ascii="宋体" w:hAnsi="宋体" w:hint="eastAsia"/>
                <w:bCs/>
              </w:rPr>
              <w:t>SKF</w:t>
            </w:r>
          </w:p>
        </w:tc>
        <w:tc>
          <w:tcPr>
            <w:tcW w:w="1922" w:type="dxa"/>
          </w:tcPr>
          <w:p w14:paraId="1D2CF181" w14:textId="77777777" w:rsidR="00101E67" w:rsidRDefault="00101E67" w:rsidP="00101E67">
            <w:pPr>
              <w:ind w:firstLineChars="0" w:firstLine="0"/>
              <w:jc w:val="center"/>
              <w:rPr>
                <w:rFonts w:ascii="宋体" w:hAnsi="宋体" w:hint="eastAsia"/>
                <w:bCs/>
              </w:rPr>
            </w:pPr>
          </w:p>
        </w:tc>
      </w:tr>
      <w:tr w:rsidR="00101E67" w14:paraId="7C0C190F" w14:textId="77777777" w:rsidTr="007C4699">
        <w:tc>
          <w:tcPr>
            <w:tcW w:w="745" w:type="dxa"/>
          </w:tcPr>
          <w:p w14:paraId="2827D501" w14:textId="109BCE1E" w:rsidR="00101E67" w:rsidRDefault="00101E67" w:rsidP="00101E67">
            <w:pPr>
              <w:ind w:firstLineChars="0" w:firstLine="0"/>
              <w:jc w:val="center"/>
              <w:rPr>
                <w:rFonts w:ascii="宋体" w:hAnsi="宋体" w:hint="eastAsia"/>
                <w:bCs/>
              </w:rPr>
            </w:pPr>
            <w:r>
              <w:rPr>
                <w:rFonts w:ascii="宋体" w:hAnsi="宋体" w:hint="eastAsia"/>
                <w:bCs/>
              </w:rPr>
              <w:t>5</w:t>
            </w:r>
          </w:p>
        </w:tc>
        <w:tc>
          <w:tcPr>
            <w:tcW w:w="1235" w:type="dxa"/>
          </w:tcPr>
          <w:p w14:paraId="1B235238" w14:textId="4675C85B" w:rsidR="00101E67" w:rsidRDefault="00101E67" w:rsidP="00101E67">
            <w:pPr>
              <w:ind w:firstLineChars="0" w:firstLine="0"/>
              <w:jc w:val="center"/>
              <w:rPr>
                <w:rFonts w:ascii="宋体" w:hAnsi="宋体" w:hint="eastAsia"/>
                <w:bCs/>
              </w:rPr>
            </w:pPr>
            <w:r>
              <w:rPr>
                <w:rFonts w:ascii="宋体" w:hAnsi="宋体" w:hint="eastAsia"/>
                <w:bCs/>
              </w:rPr>
              <w:t>液压油</w:t>
            </w:r>
          </w:p>
        </w:tc>
        <w:tc>
          <w:tcPr>
            <w:tcW w:w="783" w:type="dxa"/>
          </w:tcPr>
          <w:p w14:paraId="4CB516BB" w14:textId="77777777" w:rsidR="00101E67" w:rsidRDefault="00101E67" w:rsidP="00101E67">
            <w:pPr>
              <w:ind w:firstLineChars="0" w:firstLine="0"/>
              <w:jc w:val="center"/>
              <w:rPr>
                <w:rFonts w:ascii="宋体" w:hAnsi="宋体" w:hint="eastAsia"/>
                <w:bCs/>
              </w:rPr>
            </w:pPr>
          </w:p>
        </w:tc>
        <w:tc>
          <w:tcPr>
            <w:tcW w:w="1485" w:type="dxa"/>
          </w:tcPr>
          <w:p w14:paraId="36262C8D" w14:textId="08F06BD5" w:rsidR="00101E67" w:rsidRDefault="00101E67" w:rsidP="00101E67">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3515F36E" w14:textId="6BE9C373" w:rsidR="00101E67" w:rsidRDefault="001343EC" w:rsidP="00101E67">
            <w:pPr>
              <w:ind w:firstLineChars="0" w:firstLine="0"/>
              <w:jc w:val="center"/>
              <w:rPr>
                <w:rFonts w:ascii="宋体" w:hAnsi="宋体" w:hint="eastAsia"/>
                <w:bCs/>
              </w:rPr>
            </w:pPr>
            <w:r>
              <w:rPr>
                <w:rFonts w:ascii="宋体" w:hAnsi="宋体" w:hint="eastAsia"/>
                <w:bCs/>
              </w:rPr>
              <w:t>美孚</w:t>
            </w:r>
          </w:p>
        </w:tc>
        <w:tc>
          <w:tcPr>
            <w:tcW w:w="1922" w:type="dxa"/>
          </w:tcPr>
          <w:p w14:paraId="26288892" w14:textId="77777777" w:rsidR="00101E67" w:rsidRDefault="00101E67" w:rsidP="00101E67">
            <w:pPr>
              <w:ind w:firstLineChars="0" w:firstLine="0"/>
              <w:jc w:val="center"/>
              <w:rPr>
                <w:rFonts w:ascii="宋体" w:hAnsi="宋体" w:hint="eastAsia"/>
                <w:bCs/>
              </w:rPr>
            </w:pPr>
          </w:p>
        </w:tc>
      </w:tr>
      <w:tr w:rsidR="00101E67" w14:paraId="22D6BF57" w14:textId="77777777" w:rsidTr="007C4699">
        <w:tc>
          <w:tcPr>
            <w:tcW w:w="745" w:type="dxa"/>
          </w:tcPr>
          <w:p w14:paraId="5961F8A7" w14:textId="443F1928" w:rsidR="00101E67" w:rsidRDefault="00101E67" w:rsidP="00101E67">
            <w:pPr>
              <w:ind w:firstLineChars="0" w:firstLine="0"/>
              <w:jc w:val="center"/>
              <w:rPr>
                <w:rFonts w:ascii="宋体" w:hAnsi="宋体" w:hint="eastAsia"/>
                <w:bCs/>
              </w:rPr>
            </w:pPr>
            <w:r>
              <w:rPr>
                <w:rFonts w:ascii="宋体" w:hAnsi="宋体" w:hint="eastAsia"/>
                <w:bCs/>
              </w:rPr>
              <w:t>6</w:t>
            </w:r>
          </w:p>
        </w:tc>
        <w:tc>
          <w:tcPr>
            <w:tcW w:w="1235" w:type="dxa"/>
          </w:tcPr>
          <w:p w14:paraId="1E8D138F" w14:textId="20CECAA9" w:rsidR="00101E67" w:rsidRDefault="00101E67" w:rsidP="00101E67">
            <w:pPr>
              <w:ind w:firstLineChars="0" w:firstLine="0"/>
              <w:jc w:val="center"/>
              <w:rPr>
                <w:rFonts w:ascii="宋体" w:hAnsi="宋体" w:hint="eastAsia"/>
                <w:bCs/>
              </w:rPr>
            </w:pPr>
            <w:r>
              <w:rPr>
                <w:rFonts w:ascii="宋体" w:hAnsi="宋体" w:hint="eastAsia"/>
                <w:bCs/>
              </w:rPr>
              <w:t>压力表</w:t>
            </w:r>
          </w:p>
        </w:tc>
        <w:tc>
          <w:tcPr>
            <w:tcW w:w="783" w:type="dxa"/>
          </w:tcPr>
          <w:p w14:paraId="600840E9" w14:textId="77777777" w:rsidR="00101E67" w:rsidRDefault="00101E67" w:rsidP="00101E67">
            <w:pPr>
              <w:ind w:firstLineChars="0" w:firstLine="0"/>
              <w:jc w:val="center"/>
              <w:rPr>
                <w:rFonts w:ascii="宋体" w:hAnsi="宋体" w:hint="eastAsia"/>
                <w:bCs/>
              </w:rPr>
            </w:pPr>
          </w:p>
        </w:tc>
        <w:tc>
          <w:tcPr>
            <w:tcW w:w="1485" w:type="dxa"/>
          </w:tcPr>
          <w:p w14:paraId="068B8498" w14:textId="0A65771D" w:rsidR="00101E67" w:rsidRDefault="00101E67" w:rsidP="00101E67">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25341637" w14:textId="202B6C9D" w:rsidR="00101E67" w:rsidRDefault="00101E67" w:rsidP="00101E67">
            <w:pPr>
              <w:ind w:firstLineChars="0" w:firstLine="0"/>
              <w:jc w:val="center"/>
              <w:rPr>
                <w:rFonts w:ascii="宋体" w:hAnsi="宋体" w:hint="eastAsia"/>
                <w:bCs/>
              </w:rPr>
            </w:pPr>
          </w:p>
        </w:tc>
        <w:tc>
          <w:tcPr>
            <w:tcW w:w="1922" w:type="dxa"/>
          </w:tcPr>
          <w:p w14:paraId="5A44F779" w14:textId="77777777" w:rsidR="00101E67" w:rsidRDefault="00101E67" w:rsidP="00101E67">
            <w:pPr>
              <w:ind w:firstLineChars="0" w:firstLine="0"/>
              <w:jc w:val="center"/>
              <w:rPr>
                <w:rFonts w:ascii="宋体" w:hAnsi="宋体" w:hint="eastAsia"/>
                <w:bCs/>
              </w:rPr>
            </w:pPr>
          </w:p>
        </w:tc>
      </w:tr>
      <w:tr w:rsidR="00101E67" w14:paraId="0BC49BDB" w14:textId="77777777" w:rsidTr="007C4699">
        <w:tc>
          <w:tcPr>
            <w:tcW w:w="745" w:type="dxa"/>
          </w:tcPr>
          <w:p w14:paraId="1492CB47" w14:textId="43B4FF94" w:rsidR="00101E67" w:rsidRDefault="00101E67" w:rsidP="00101E67">
            <w:pPr>
              <w:ind w:firstLineChars="0" w:firstLine="0"/>
              <w:jc w:val="center"/>
              <w:rPr>
                <w:rFonts w:ascii="宋体" w:hAnsi="宋体" w:hint="eastAsia"/>
                <w:bCs/>
              </w:rPr>
            </w:pPr>
            <w:r>
              <w:rPr>
                <w:rFonts w:ascii="宋体" w:hAnsi="宋体" w:hint="eastAsia"/>
                <w:bCs/>
              </w:rPr>
              <w:t>7</w:t>
            </w:r>
          </w:p>
        </w:tc>
        <w:tc>
          <w:tcPr>
            <w:tcW w:w="1235" w:type="dxa"/>
          </w:tcPr>
          <w:p w14:paraId="5E8D13A5" w14:textId="73D4A14F" w:rsidR="00101E67" w:rsidRDefault="00101E67" w:rsidP="00101E67">
            <w:pPr>
              <w:ind w:firstLineChars="0" w:firstLine="0"/>
              <w:jc w:val="center"/>
              <w:rPr>
                <w:rFonts w:ascii="宋体" w:hAnsi="宋体" w:hint="eastAsia"/>
                <w:bCs/>
              </w:rPr>
            </w:pPr>
            <w:r>
              <w:rPr>
                <w:rFonts w:ascii="宋体" w:hAnsi="宋体" w:hint="eastAsia"/>
                <w:bCs/>
              </w:rPr>
              <w:t>液压管</w:t>
            </w:r>
          </w:p>
        </w:tc>
        <w:tc>
          <w:tcPr>
            <w:tcW w:w="783" w:type="dxa"/>
          </w:tcPr>
          <w:p w14:paraId="51CD0963" w14:textId="77777777" w:rsidR="00101E67" w:rsidRDefault="00101E67" w:rsidP="00101E67">
            <w:pPr>
              <w:ind w:firstLineChars="0" w:firstLine="0"/>
              <w:jc w:val="center"/>
              <w:rPr>
                <w:rFonts w:ascii="宋体" w:hAnsi="宋体" w:hint="eastAsia"/>
                <w:bCs/>
              </w:rPr>
            </w:pPr>
          </w:p>
        </w:tc>
        <w:tc>
          <w:tcPr>
            <w:tcW w:w="1485" w:type="dxa"/>
          </w:tcPr>
          <w:p w14:paraId="5B537244" w14:textId="719757DE" w:rsidR="00101E67" w:rsidRDefault="00101E67" w:rsidP="00101E67">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65378B43" w14:textId="57EC0AE0" w:rsidR="00101E67" w:rsidRDefault="001343EC" w:rsidP="001343EC">
            <w:pPr>
              <w:ind w:firstLineChars="0" w:firstLine="0"/>
              <w:jc w:val="center"/>
              <w:rPr>
                <w:rFonts w:ascii="宋体" w:hAnsi="宋体" w:hint="eastAsia"/>
                <w:bCs/>
              </w:rPr>
            </w:pPr>
            <w:r>
              <w:rPr>
                <w:rFonts w:ascii="宋体" w:hAnsi="宋体" w:hint="eastAsia"/>
                <w:bCs/>
              </w:rPr>
              <w:t>派克、</w:t>
            </w:r>
            <w:proofErr w:type="gramStart"/>
            <w:r w:rsidRPr="001343EC">
              <w:rPr>
                <w:rFonts w:ascii="宋体" w:hAnsi="宋体" w:hint="eastAsia"/>
                <w:bCs/>
              </w:rPr>
              <w:t>玛</w:t>
            </w:r>
            <w:proofErr w:type="gramEnd"/>
            <w:r w:rsidRPr="001343EC">
              <w:rPr>
                <w:rFonts w:ascii="宋体" w:hAnsi="宋体" w:hint="eastAsia"/>
                <w:bCs/>
              </w:rPr>
              <w:t>努利</w:t>
            </w:r>
          </w:p>
        </w:tc>
        <w:tc>
          <w:tcPr>
            <w:tcW w:w="1922" w:type="dxa"/>
          </w:tcPr>
          <w:p w14:paraId="1EE67FE1" w14:textId="77777777" w:rsidR="00101E67" w:rsidRDefault="00101E67" w:rsidP="00101E67">
            <w:pPr>
              <w:ind w:firstLineChars="0" w:firstLine="0"/>
              <w:jc w:val="center"/>
              <w:rPr>
                <w:rFonts w:ascii="宋体" w:hAnsi="宋体" w:hint="eastAsia"/>
                <w:bCs/>
              </w:rPr>
            </w:pPr>
          </w:p>
        </w:tc>
      </w:tr>
      <w:tr w:rsidR="00101E67" w14:paraId="155EBB97" w14:textId="77777777" w:rsidTr="007C4699">
        <w:tc>
          <w:tcPr>
            <w:tcW w:w="745" w:type="dxa"/>
          </w:tcPr>
          <w:p w14:paraId="18D0FC39" w14:textId="6E4F504B" w:rsidR="00101E67" w:rsidRDefault="00101E67" w:rsidP="00101E67">
            <w:pPr>
              <w:ind w:firstLineChars="0" w:firstLine="0"/>
              <w:jc w:val="center"/>
              <w:rPr>
                <w:rFonts w:ascii="宋体" w:hAnsi="宋体" w:hint="eastAsia"/>
                <w:bCs/>
              </w:rPr>
            </w:pPr>
            <w:r>
              <w:rPr>
                <w:rFonts w:ascii="宋体" w:hAnsi="宋体" w:hint="eastAsia"/>
                <w:bCs/>
              </w:rPr>
              <w:t>8</w:t>
            </w:r>
          </w:p>
        </w:tc>
        <w:tc>
          <w:tcPr>
            <w:tcW w:w="1235" w:type="dxa"/>
          </w:tcPr>
          <w:p w14:paraId="2468CC0F" w14:textId="3111E793" w:rsidR="00101E67" w:rsidRDefault="00101E67" w:rsidP="00101E67">
            <w:pPr>
              <w:ind w:firstLineChars="0" w:firstLine="0"/>
              <w:jc w:val="center"/>
              <w:rPr>
                <w:rFonts w:ascii="宋体" w:hAnsi="宋体" w:hint="eastAsia"/>
                <w:bCs/>
              </w:rPr>
            </w:pPr>
            <w:r>
              <w:rPr>
                <w:rFonts w:ascii="宋体" w:hAnsi="宋体" w:hint="eastAsia"/>
                <w:bCs/>
              </w:rPr>
              <w:t>电气元件</w:t>
            </w:r>
          </w:p>
        </w:tc>
        <w:tc>
          <w:tcPr>
            <w:tcW w:w="783" w:type="dxa"/>
          </w:tcPr>
          <w:p w14:paraId="643F2D31" w14:textId="77777777" w:rsidR="00101E67" w:rsidRDefault="00101E67" w:rsidP="00101E67">
            <w:pPr>
              <w:ind w:firstLineChars="0" w:firstLine="0"/>
              <w:jc w:val="center"/>
              <w:rPr>
                <w:rFonts w:ascii="宋体" w:hAnsi="宋体" w:hint="eastAsia"/>
                <w:bCs/>
              </w:rPr>
            </w:pPr>
          </w:p>
        </w:tc>
        <w:tc>
          <w:tcPr>
            <w:tcW w:w="1485" w:type="dxa"/>
          </w:tcPr>
          <w:p w14:paraId="3D377852" w14:textId="5612D2AA" w:rsidR="00101E67" w:rsidRDefault="00101E67" w:rsidP="00101E67">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63691B83" w14:textId="1444A710" w:rsidR="00101E67" w:rsidRDefault="001343EC" w:rsidP="00101E67">
            <w:pPr>
              <w:ind w:firstLineChars="0" w:firstLine="0"/>
              <w:jc w:val="center"/>
              <w:rPr>
                <w:rFonts w:ascii="宋体" w:hAnsi="宋体" w:hint="eastAsia"/>
                <w:bCs/>
              </w:rPr>
            </w:pPr>
            <w:r>
              <w:rPr>
                <w:rFonts w:ascii="宋体" w:hAnsi="宋体" w:hint="eastAsia"/>
                <w:bCs/>
              </w:rPr>
              <w:t>施耐德</w:t>
            </w:r>
          </w:p>
        </w:tc>
        <w:tc>
          <w:tcPr>
            <w:tcW w:w="1922" w:type="dxa"/>
          </w:tcPr>
          <w:p w14:paraId="5251560B" w14:textId="77777777" w:rsidR="00101E67" w:rsidRDefault="00101E67" w:rsidP="00101E67">
            <w:pPr>
              <w:ind w:firstLineChars="0" w:firstLine="0"/>
              <w:jc w:val="center"/>
              <w:rPr>
                <w:rFonts w:ascii="宋体" w:hAnsi="宋体" w:hint="eastAsia"/>
                <w:bCs/>
              </w:rPr>
            </w:pPr>
          </w:p>
        </w:tc>
      </w:tr>
      <w:tr w:rsidR="00101E67" w14:paraId="4B730A1A" w14:textId="77777777" w:rsidTr="007C4699">
        <w:tc>
          <w:tcPr>
            <w:tcW w:w="745" w:type="dxa"/>
          </w:tcPr>
          <w:p w14:paraId="20850A1F" w14:textId="17576B7A" w:rsidR="00101E67" w:rsidRDefault="00101E67" w:rsidP="00101E67">
            <w:pPr>
              <w:ind w:firstLineChars="0" w:firstLine="0"/>
              <w:jc w:val="center"/>
              <w:rPr>
                <w:rFonts w:ascii="宋体" w:hAnsi="宋体" w:hint="eastAsia"/>
                <w:bCs/>
              </w:rPr>
            </w:pPr>
            <w:r>
              <w:rPr>
                <w:rFonts w:ascii="宋体" w:hAnsi="宋体" w:hint="eastAsia"/>
                <w:bCs/>
              </w:rPr>
              <w:t>9</w:t>
            </w:r>
          </w:p>
        </w:tc>
        <w:tc>
          <w:tcPr>
            <w:tcW w:w="1235" w:type="dxa"/>
          </w:tcPr>
          <w:p w14:paraId="2AE1FB0A" w14:textId="591D0034" w:rsidR="00101E67" w:rsidRDefault="00101E67" w:rsidP="00101E67">
            <w:pPr>
              <w:ind w:firstLineChars="0" w:firstLine="0"/>
              <w:jc w:val="center"/>
              <w:rPr>
                <w:rFonts w:ascii="宋体" w:hAnsi="宋体" w:hint="eastAsia"/>
                <w:bCs/>
              </w:rPr>
            </w:pPr>
            <w:r>
              <w:rPr>
                <w:rFonts w:ascii="宋体" w:hAnsi="宋体" w:hint="eastAsia"/>
                <w:bCs/>
              </w:rPr>
              <w:t>液压缸</w:t>
            </w:r>
          </w:p>
        </w:tc>
        <w:tc>
          <w:tcPr>
            <w:tcW w:w="783" w:type="dxa"/>
          </w:tcPr>
          <w:p w14:paraId="5F7D3143" w14:textId="77777777" w:rsidR="00101E67" w:rsidRDefault="00101E67" w:rsidP="00101E67">
            <w:pPr>
              <w:ind w:firstLineChars="0" w:firstLine="0"/>
              <w:jc w:val="center"/>
              <w:rPr>
                <w:rFonts w:ascii="宋体" w:hAnsi="宋体" w:hint="eastAsia"/>
                <w:bCs/>
              </w:rPr>
            </w:pPr>
          </w:p>
        </w:tc>
        <w:tc>
          <w:tcPr>
            <w:tcW w:w="1485" w:type="dxa"/>
          </w:tcPr>
          <w:p w14:paraId="3B8F564C" w14:textId="2B2896B4" w:rsidR="00101E67" w:rsidRDefault="00101E67" w:rsidP="00101E67">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3A6875D1" w14:textId="49E3EBEB" w:rsidR="00101E67" w:rsidRDefault="001343EC" w:rsidP="00101E67">
            <w:pPr>
              <w:ind w:firstLineChars="0" w:firstLine="0"/>
              <w:jc w:val="center"/>
              <w:rPr>
                <w:rFonts w:ascii="宋体" w:hAnsi="宋体" w:hint="eastAsia"/>
                <w:bCs/>
              </w:rPr>
            </w:pPr>
            <w:r>
              <w:rPr>
                <w:rFonts w:ascii="宋体" w:hAnsi="宋体" w:hint="eastAsia"/>
                <w:bCs/>
              </w:rPr>
              <w:t>恒力液压、力士乐、</w:t>
            </w:r>
            <w:r>
              <w:rPr>
                <w:rFonts w:ascii="宋体" w:hAnsi="宋体" w:hint="eastAsia"/>
                <w:bCs/>
              </w:rPr>
              <w:t>派克</w:t>
            </w:r>
          </w:p>
        </w:tc>
        <w:tc>
          <w:tcPr>
            <w:tcW w:w="1922" w:type="dxa"/>
          </w:tcPr>
          <w:p w14:paraId="547C9BD5" w14:textId="77777777" w:rsidR="00101E67" w:rsidRDefault="00101E67" w:rsidP="00101E67">
            <w:pPr>
              <w:ind w:firstLineChars="0" w:firstLine="0"/>
              <w:jc w:val="center"/>
              <w:rPr>
                <w:rFonts w:ascii="宋体" w:hAnsi="宋体" w:hint="eastAsia"/>
                <w:bCs/>
              </w:rPr>
            </w:pPr>
          </w:p>
        </w:tc>
      </w:tr>
      <w:tr w:rsidR="00101E67" w14:paraId="7E7320FA" w14:textId="77777777" w:rsidTr="007C4699">
        <w:trPr>
          <w:trHeight w:val="416"/>
        </w:trPr>
        <w:tc>
          <w:tcPr>
            <w:tcW w:w="745" w:type="dxa"/>
          </w:tcPr>
          <w:p w14:paraId="0FE7F397" w14:textId="1FB82273" w:rsidR="00101E67" w:rsidRDefault="00101E67" w:rsidP="00101E67">
            <w:pPr>
              <w:ind w:firstLineChars="0" w:firstLine="0"/>
              <w:jc w:val="center"/>
              <w:rPr>
                <w:rFonts w:ascii="宋体" w:hAnsi="宋体" w:hint="eastAsia"/>
                <w:bCs/>
              </w:rPr>
            </w:pPr>
            <w:r>
              <w:rPr>
                <w:rFonts w:ascii="宋体" w:hAnsi="宋体" w:hint="eastAsia"/>
                <w:bCs/>
              </w:rPr>
              <w:t>1</w:t>
            </w:r>
            <w:r>
              <w:rPr>
                <w:rFonts w:ascii="宋体" w:hAnsi="宋体"/>
                <w:bCs/>
              </w:rPr>
              <w:t>0</w:t>
            </w:r>
          </w:p>
        </w:tc>
        <w:tc>
          <w:tcPr>
            <w:tcW w:w="1235" w:type="dxa"/>
          </w:tcPr>
          <w:p w14:paraId="5078AED0" w14:textId="19E7CED4" w:rsidR="00101E67" w:rsidRPr="00B1780C" w:rsidRDefault="00101E67" w:rsidP="00101E67">
            <w:pPr>
              <w:ind w:firstLineChars="0" w:firstLine="0"/>
              <w:jc w:val="center"/>
              <w:rPr>
                <w:rFonts w:ascii="宋体" w:hAnsi="宋体" w:hint="eastAsia"/>
                <w:bCs/>
                <w:sz w:val="18"/>
                <w:szCs w:val="18"/>
              </w:rPr>
            </w:pPr>
            <w:r w:rsidRPr="00915D92">
              <w:rPr>
                <w:rFonts w:ascii="宋体" w:hAnsi="宋体" w:hint="eastAsia"/>
                <w:bCs/>
              </w:rPr>
              <w:t>进库门</w:t>
            </w:r>
          </w:p>
        </w:tc>
        <w:tc>
          <w:tcPr>
            <w:tcW w:w="783" w:type="dxa"/>
          </w:tcPr>
          <w:p w14:paraId="51E25346" w14:textId="77777777" w:rsidR="00101E67" w:rsidRDefault="00101E67" w:rsidP="00101E67">
            <w:pPr>
              <w:ind w:firstLineChars="0" w:firstLine="0"/>
              <w:jc w:val="center"/>
              <w:rPr>
                <w:rFonts w:ascii="宋体" w:hAnsi="宋体" w:hint="eastAsia"/>
                <w:bCs/>
              </w:rPr>
            </w:pPr>
          </w:p>
        </w:tc>
        <w:tc>
          <w:tcPr>
            <w:tcW w:w="1485" w:type="dxa"/>
          </w:tcPr>
          <w:p w14:paraId="4BCEFEC7" w14:textId="4F2A5427" w:rsidR="00101E67" w:rsidRDefault="00101E67" w:rsidP="00101E67">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40D73BED" w14:textId="2D721068" w:rsidR="00101E67" w:rsidRDefault="007C4699" w:rsidP="00101E67">
            <w:pPr>
              <w:ind w:firstLineChars="0" w:firstLine="0"/>
              <w:jc w:val="center"/>
              <w:rPr>
                <w:rFonts w:ascii="宋体" w:hAnsi="宋体" w:hint="eastAsia"/>
                <w:bCs/>
              </w:rPr>
            </w:pPr>
            <w:r>
              <w:rPr>
                <w:rFonts w:ascii="宋体" w:hAnsi="宋体" w:hint="eastAsia"/>
                <w:bCs/>
              </w:rPr>
              <w:t>新恒</w:t>
            </w:r>
            <w:proofErr w:type="gramStart"/>
            <w:r>
              <w:rPr>
                <w:rFonts w:ascii="宋体" w:hAnsi="宋体" w:hint="eastAsia"/>
                <w:bCs/>
              </w:rPr>
              <w:t>邦</w:t>
            </w:r>
            <w:proofErr w:type="gramEnd"/>
            <w:r>
              <w:rPr>
                <w:rFonts w:ascii="宋体" w:hAnsi="宋体" w:hint="eastAsia"/>
                <w:bCs/>
              </w:rPr>
              <w:t>、</w:t>
            </w:r>
            <w:proofErr w:type="gramStart"/>
            <w:r>
              <w:rPr>
                <w:rFonts w:ascii="宋体" w:hAnsi="宋体" w:hint="eastAsia"/>
                <w:bCs/>
              </w:rPr>
              <w:t>宝产三</w:t>
            </w:r>
            <w:proofErr w:type="gramEnd"/>
            <w:r>
              <w:rPr>
                <w:rFonts w:ascii="宋体" w:hAnsi="宋体" w:hint="eastAsia"/>
                <w:bCs/>
              </w:rPr>
              <w:t>和</w:t>
            </w:r>
          </w:p>
        </w:tc>
        <w:tc>
          <w:tcPr>
            <w:tcW w:w="1922" w:type="dxa"/>
          </w:tcPr>
          <w:p w14:paraId="1C22CF30" w14:textId="6B361B2B" w:rsidR="00101E67" w:rsidRDefault="00101E67" w:rsidP="00101E67">
            <w:pPr>
              <w:ind w:firstLineChars="0" w:firstLine="0"/>
              <w:jc w:val="center"/>
              <w:rPr>
                <w:rFonts w:ascii="宋体" w:hAnsi="宋体" w:hint="eastAsia"/>
                <w:bCs/>
              </w:rPr>
            </w:pPr>
            <w:r>
              <w:rPr>
                <w:rFonts w:ascii="宋体" w:hAnsi="宋体" w:hint="eastAsia"/>
                <w:bCs/>
              </w:rPr>
              <w:t>卷帘</w:t>
            </w:r>
          </w:p>
        </w:tc>
      </w:tr>
      <w:tr w:rsidR="00101E67" w14:paraId="53FB8504" w14:textId="77777777" w:rsidTr="007C4699">
        <w:trPr>
          <w:trHeight w:val="416"/>
        </w:trPr>
        <w:tc>
          <w:tcPr>
            <w:tcW w:w="745" w:type="dxa"/>
          </w:tcPr>
          <w:p w14:paraId="1DECB8F5" w14:textId="0088C485" w:rsidR="00101E67" w:rsidRDefault="00101E67" w:rsidP="00101E67">
            <w:pPr>
              <w:ind w:firstLineChars="0" w:firstLine="0"/>
              <w:jc w:val="center"/>
              <w:rPr>
                <w:rFonts w:ascii="宋体" w:hAnsi="宋体" w:hint="eastAsia"/>
                <w:bCs/>
              </w:rPr>
            </w:pPr>
            <w:r>
              <w:rPr>
                <w:rFonts w:ascii="宋体" w:hAnsi="宋体" w:hint="eastAsia"/>
                <w:bCs/>
              </w:rPr>
              <w:t>1</w:t>
            </w:r>
            <w:r>
              <w:rPr>
                <w:rFonts w:ascii="宋体" w:hAnsi="宋体"/>
                <w:bCs/>
              </w:rPr>
              <w:t>1</w:t>
            </w:r>
          </w:p>
        </w:tc>
        <w:tc>
          <w:tcPr>
            <w:tcW w:w="1235" w:type="dxa"/>
          </w:tcPr>
          <w:p w14:paraId="1D8057FD" w14:textId="77C6DBB8" w:rsidR="00101E67" w:rsidRPr="00B1780C" w:rsidRDefault="00101E67" w:rsidP="00101E67">
            <w:pPr>
              <w:ind w:firstLineChars="0" w:firstLine="0"/>
              <w:jc w:val="center"/>
              <w:rPr>
                <w:rFonts w:ascii="宋体" w:hAnsi="宋体" w:hint="eastAsia"/>
                <w:bCs/>
                <w:sz w:val="18"/>
                <w:szCs w:val="18"/>
              </w:rPr>
            </w:pPr>
            <w:r w:rsidRPr="00915D92">
              <w:rPr>
                <w:rFonts w:ascii="宋体" w:hAnsi="宋体" w:hint="eastAsia"/>
                <w:bCs/>
              </w:rPr>
              <w:t>出库门</w:t>
            </w:r>
          </w:p>
        </w:tc>
        <w:tc>
          <w:tcPr>
            <w:tcW w:w="783" w:type="dxa"/>
          </w:tcPr>
          <w:p w14:paraId="5FBC353D" w14:textId="77777777" w:rsidR="00101E67" w:rsidRDefault="00101E67" w:rsidP="00101E67">
            <w:pPr>
              <w:ind w:firstLineChars="0" w:firstLine="0"/>
              <w:jc w:val="center"/>
              <w:rPr>
                <w:rFonts w:ascii="宋体" w:hAnsi="宋体" w:hint="eastAsia"/>
                <w:bCs/>
              </w:rPr>
            </w:pPr>
          </w:p>
        </w:tc>
        <w:tc>
          <w:tcPr>
            <w:tcW w:w="1485" w:type="dxa"/>
          </w:tcPr>
          <w:p w14:paraId="27B2D933" w14:textId="25EB3110" w:rsidR="00101E67" w:rsidRDefault="00101E67" w:rsidP="00101E67">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52534511" w14:textId="63647897" w:rsidR="00101E67" w:rsidRDefault="00101E67" w:rsidP="00101E67">
            <w:pPr>
              <w:ind w:firstLineChars="0" w:firstLine="0"/>
              <w:jc w:val="center"/>
              <w:rPr>
                <w:rFonts w:ascii="宋体" w:hAnsi="宋体" w:hint="eastAsia"/>
                <w:bCs/>
              </w:rPr>
            </w:pPr>
          </w:p>
        </w:tc>
        <w:tc>
          <w:tcPr>
            <w:tcW w:w="1922" w:type="dxa"/>
          </w:tcPr>
          <w:p w14:paraId="5F8D8A32" w14:textId="08C9A5DA" w:rsidR="00101E67" w:rsidRDefault="00101E67" w:rsidP="00101E67">
            <w:pPr>
              <w:ind w:firstLineChars="0" w:firstLine="0"/>
              <w:jc w:val="center"/>
              <w:rPr>
                <w:rFonts w:ascii="宋体" w:hAnsi="宋体" w:hint="eastAsia"/>
                <w:bCs/>
              </w:rPr>
            </w:pPr>
            <w:r>
              <w:rPr>
                <w:rFonts w:ascii="宋体" w:hAnsi="宋体" w:hint="eastAsia"/>
                <w:bCs/>
              </w:rPr>
              <w:t>格栅门</w:t>
            </w:r>
          </w:p>
        </w:tc>
      </w:tr>
      <w:tr w:rsidR="00B62FAB" w14:paraId="57BF8E16" w14:textId="77777777" w:rsidTr="007C4699">
        <w:trPr>
          <w:trHeight w:val="416"/>
        </w:trPr>
        <w:tc>
          <w:tcPr>
            <w:tcW w:w="745" w:type="dxa"/>
          </w:tcPr>
          <w:p w14:paraId="7CB2CFF9" w14:textId="12B023F4" w:rsidR="00B62FAB" w:rsidRDefault="00C81386" w:rsidP="00AA0F55">
            <w:pPr>
              <w:ind w:firstLineChars="0" w:firstLine="0"/>
              <w:jc w:val="center"/>
              <w:rPr>
                <w:rFonts w:ascii="宋体" w:hAnsi="宋体" w:hint="eastAsia"/>
                <w:bCs/>
              </w:rPr>
            </w:pPr>
            <w:r>
              <w:rPr>
                <w:rFonts w:ascii="宋体" w:hAnsi="宋体" w:hint="eastAsia"/>
                <w:bCs/>
              </w:rPr>
              <w:t>1</w:t>
            </w:r>
            <w:r>
              <w:rPr>
                <w:rFonts w:ascii="宋体" w:hAnsi="宋体"/>
                <w:bCs/>
              </w:rPr>
              <w:t>2</w:t>
            </w:r>
          </w:p>
        </w:tc>
        <w:tc>
          <w:tcPr>
            <w:tcW w:w="1235" w:type="dxa"/>
          </w:tcPr>
          <w:p w14:paraId="72E1757F" w14:textId="1FFE2FCB" w:rsidR="00B62FAB" w:rsidRPr="000A3358" w:rsidRDefault="00B62FAB" w:rsidP="00AA0F55">
            <w:pPr>
              <w:ind w:firstLineChars="0" w:firstLine="0"/>
              <w:jc w:val="center"/>
              <w:rPr>
                <w:rFonts w:ascii="宋体" w:hAnsi="宋体" w:hint="eastAsia"/>
                <w:bCs/>
              </w:rPr>
            </w:pPr>
            <w:r>
              <w:rPr>
                <w:rFonts w:ascii="宋体" w:hAnsi="宋体" w:hint="eastAsia"/>
                <w:bCs/>
              </w:rPr>
              <w:t>围栏门</w:t>
            </w:r>
          </w:p>
        </w:tc>
        <w:tc>
          <w:tcPr>
            <w:tcW w:w="783" w:type="dxa"/>
          </w:tcPr>
          <w:p w14:paraId="4E6574A9" w14:textId="77777777" w:rsidR="00B62FAB" w:rsidRDefault="00B62FAB" w:rsidP="00AA0F55">
            <w:pPr>
              <w:ind w:firstLineChars="0" w:firstLine="0"/>
              <w:jc w:val="center"/>
              <w:rPr>
                <w:rFonts w:ascii="宋体" w:hAnsi="宋体" w:hint="eastAsia"/>
                <w:bCs/>
              </w:rPr>
            </w:pPr>
          </w:p>
        </w:tc>
        <w:tc>
          <w:tcPr>
            <w:tcW w:w="1485" w:type="dxa"/>
          </w:tcPr>
          <w:p w14:paraId="2539440C" w14:textId="77777777" w:rsidR="00B62FAB" w:rsidRPr="00494F21" w:rsidRDefault="00B62FAB" w:rsidP="00AA0F55">
            <w:pPr>
              <w:ind w:firstLineChars="0" w:firstLine="0"/>
              <w:jc w:val="center"/>
              <w:rPr>
                <w:rFonts w:ascii="宋体" w:hAnsi="宋体" w:hint="eastAsia"/>
                <w:bCs/>
                <w:highlight w:val="yellow"/>
              </w:rPr>
            </w:pPr>
          </w:p>
        </w:tc>
        <w:tc>
          <w:tcPr>
            <w:tcW w:w="2126" w:type="dxa"/>
          </w:tcPr>
          <w:p w14:paraId="20F4533B" w14:textId="77777777" w:rsidR="00B62FAB" w:rsidRDefault="00B62FAB" w:rsidP="00AA0F55">
            <w:pPr>
              <w:ind w:firstLineChars="0" w:firstLine="0"/>
              <w:jc w:val="center"/>
              <w:rPr>
                <w:rFonts w:ascii="宋体" w:hAnsi="宋体" w:hint="eastAsia"/>
                <w:bCs/>
              </w:rPr>
            </w:pPr>
          </w:p>
        </w:tc>
        <w:tc>
          <w:tcPr>
            <w:tcW w:w="1922" w:type="dxa"/>
          </w:tcPr>
          <w:p w14:paraId="5829D43A" w14:textId="77777777" w:rsidR="00B62FAB" w:rsidRDefault="00B62FAB" w:rsidP="00AA0F55">
            <w:pPr>
              <w:ind w:firstLineChars="0" w:firstLine="0"/>
              <w:jc w:val="center"/>
              <w:rPr>
                <w:rFonts w:ascii="宋体" w:hAnsi="宋体" w:hint="eastAsia"/>
                <w:bCs/>
              </w:rPr>
            </w:pPr>
          </w:p>
        </w:tc>
      </w:tr>
      <w:tr w:rsidR="00392AB0" w14:paraId="195A4A51" w14:textId="77777777" w:rsidTr="007C4699">
        <w:trPr>
          <w:trHeight w:val="416"/>
        </w:trPr>
        <w:tc>
          <w:tcPr>
            <w:tcW w:w="745" w:type="dxa"/>
          </w:tcPr>
          <w:p w14:paraId="0DF7D8CB" w14:textId="1F094162" w:rsidR="00392AB0" w:rsidRDefault="00392AB0" w:rsidP="00AA0F55">
            <w:pPr>
              <w:ind w:firstLineChars="0" w:firstLine="0"/>
              <w:jc w:val="center"/>
              <w:rPr>
                <w:rFonts w:ascii="宋体" w:hAnsi="宋体" w:hint="eastAsia"/>
                <w:bCs/>
              </w:rPr>
            </w:pPr>
            <w:r>
              <w:rPr>
                <w:rFonts w:ascii="宋体" w:hAnsi="宋体" w:hint="eastAsia"/>
                <w:bCs/>
              </w:rPr>
              <w:t>1</w:t>
            </w:r>
            <w:r w:rsidR="00C81386">
              <w:rPr>
                <w:rFonts w:ascii="宋体" w:hAnsi="宋体"/>
                <w:bCs/>
              </w:rPr>
              <w:t>3</w:t>
            </w:r>
          </w:p>
        </w:tc>
        <w:tc>
          <w:tcPr>
            <w:tcW w:w="1235" w:type="dxa"/>
          </w:tcPr>
          <w:p w14:paraId="78449DF6" w14:textId="08F066EA" w:rsidR="00392AB0" w:rsidRPr="00B1780C" w:rsidRDefault="000A3358" w:rsidP="00AA0F55">
            <w:pPr>
              <w:ind w:firstLineChars="0" w:firstLine="0"/>
              <w:jc w:val="center"/>
              <w:rPr>
                <w:rFonts w:ascii="宋体" w:hAnsi="宋体" w:hint="eastAsia"/>
                <w:bCs/>
                <w:sz w:val="18"/>
                <w:szCs w:val="18"/>
              </w:rPr>
            </w:pPr>
            <w:r w:rsidRPr="000A3358">
              <w:rPr>
                <w:rFonts w:ascii="宋体" w:hAnsi="宋体" w:hint="eastAsia"/>
                <w:bCs/>
              </w:rPr>
              <w:t>操作柱</w:t>
            </w:r>
          </w:p>
        </w:tc>
        <w:tc>
          <w:tcPr>
            <w:tcW w:w="783" w:type="dxa"/>
          </w:tcPr>
          <w:p w14:paraId="7B6CEBBC" w14:textId="77777777" w:rsidR="00392AB0" w:rsidRDefault="00392AB0" w:rsidP="00AA0F55">
            <w:pPr>
              <w:ind w:firstLineChars="0" w:firstLine="0"/>
              <w:jc w:val="center"/>
              <w:rPr>
                <w:rFonts w:ascii="宋体" w:hAnsi="宋体" w:hint="eastAsia"/>
                <w:bCs/>
              </w:rPr>
            </w:pPr>
          </w:p>
        </w:tc>
        <w:tc>
          <w:tcPr>
            <w:tcW w:w="1485" w:type="dxa"/>
          </w:tcPr>
          <w:p w14:paraId="14C5FE28" w14:textId="10839CA5" w:rsidR="00392AB0" w:rsidRDefault="000A3358" w:rsidP="00AA0F55">
            <w:pPr>
              <w:ind w:firstLineChars="0" w:firstLine="0"/>
              <w:jc w:val="center"/>
              <w:rPr>
                <w:rFonts w:ascii="宋体" w:hAnsi="宋体" w:hint="eastAsia"/>
                <w:bCs/>
              </w:rPr>
            </w:pPr>
            <w:r w:rsidRPr="00494F21">
              <w:rPr>
                <w:rFonts w:ascii="宋体" w:hAnsi="宋体" w:hint="eastAsia"/>
                <w:bCs/>
                <w:highlight w:val="yellow"/>
              </w:rPr>
              <w:t>投标响应</w:t>
            </w:r>
          </w:p>
        </w:tc>
        <w:tc>
          <w:tcPr>
            <w:tcW w:w="2126" w:type="dxa"/>
          </w:tcPr>
          <w:p w14:paraId="1C9C97CA" w14:textId="134337F2" w:rsidR="00392AB0" w:rsidRDefault="00392AB0" w:rsidP="00AA0F55">
            <w:pPr>
              <w:ind w:firstLineChars="0" w:firstLine="0"/>
              <w:jc w:val="center"/>
              <w:rPr>
                <w:rFonts w:ascii="宋体" w:hAnsi="宋体" w:hint="eastAsia"/>
                <w:bCs/>
              </w:rPr>
            </w:pPr>
          </w:p>
        </w:tc>
        <w:tc>
          <w:tcPr>
            <w:tcW w:w="1922" w:type="dxa"/>
          </w:tcPr>
          <w:p w14:paraId="3E77EA0A" w14:textId="0F8D8FC9" w:rsidR="00392AB0" w:rsidRDefault="00BF56D0" w:rsidP="00AA0F55">
            <w:pPr>
              <w:ind w:firstLineChars="0" w:firstLine="0"/>
              <w:jc w:val="center"/>
              <w:rPr>
                <w:rFonts w:ascii="宋体" w:hAnsi="宋体" w:hint="eastAsia"/>
                <w:bCs/>
              </w:rPr>
            </w:pPr>
            <w:r>
              <w:rPr>
                <w:rFonts w:ascii="宋体" w:hAnsi="宋体" w:hint="eastAsia"/>
                <w:bCs/>
              </w:rPr>
              <w:t>配急停按钮</w:t>
            </w:r>
          </w:p>
        </w:tc>
      </w:tr>
      <w:tr w:rsidR="00DA31FD" w14:paraId="36449D55" w14:textId="77777777" w:rsidTr="007C4699">
        <w:trPr>
          <w:trHeight w:val="416"/>
        </w:trPr>
        <w:tc>
          <w:tcPr>
            <w:tcW w:w="745" w:type="dxa"/>
          </w:tcPr>
          <w:p w14:paraId="22744FC1" w14:textId="39CA3059" w:rsidR="00DA31FD" w:rsidRDefault="00DA31FD" w:rsidP="00AA0F55">
            <w:pPr>
              <w:ind w:firstLineChars="0" w:firstLine="0"/>
              <w:jc w:val="center"/>
              <w:rPr>
                <w:rFonts w:ascii="宋体" w:hAnsi="宋体" w:hint="eastAsia"/>
                <w:bCs/>
              </w:rPr>
            </w:pPr>
            <w:r>
              <w:rPr>
                <w:rFonts w:ascii="宋体" w:hAnsi="宋体" w:hint="eastAsia"/>
                <w:bCs/>
              </w:rPr>
              <w:t>1</w:t>
            </w:r>
            <w:r w:rsidR="00C81386">
              <w:rPr>
                <w:rFonts w:ascii="宋体" w:hAnsi="宋体"/>
                <w:bCs/>
              </w:rPr>
              <w:t>4</w:t>
            </w:r>
          </w:p>
        </w:tc>
        <w:tc>
          <w:tcPr>
            <w:tcW w:w="1235" w:type="dxa"/>
          </w:tcPr>
          <w:p w14:paraId="632452F6" w14:textId="6664FDBC" w:rsidR="00DA31FD" w:rsidRPr="000A3358" w:rsidRDefault="00DA31FD" w:rsidP="00AA0F55">
            <w:pPr>
              <w:ind w:firstLineChars="0" w:firstLine="0"/>
              <w:jc w:val="center"/>
              <w:rPr>
                <w:rFonts w:ascii="宋体" w:hAnsi="宋体" w:hint="eastAsia"/>
                <w:bCs/>
              </w:rPr>
            </w:pPr>
            <w:r>
              <w:rPr>
                <w:rFonts w:ascii="宋体" w:hAnsi="宋体" w:hint="eastAsia"/>
                <w:bCs/>
              </w:rPr>
              <w:t>钢丝绳</w:t>
            </w:r>
          </w:p>
        </w:tc>
        <w:tc>
          <w:tcPr>
            <w:tcW w:w="783" w:type="dxa"/>
          </w:tcPr>
          <w:p w14:paraId="038F9BE2" w14:textId="77777777" w:rsidR="00DA31FD" w:rsidRDefault="00DA31FD" w:rsidP="00AA0F55">
            <w:pPr>
              <w:ind w:firstLineChars="0" w:firstLine="0"/>
              <w:jc w:val="center"/>
              <w:rPr>
                <w:rFonts w:ascii="宋体" w:hAnsi="宋体" w:hint="eastAsia"/>
                <w:bCs/>
              </w:rPr>
            </w:pPr>
          </w:p>
        </w:tc>
        <w:tc>
          <w:tcPr>
            <w:tcW w:w="1485" w:type="dxa"/>
          </w:tcPr>
          <w:p w14:paraId="375BF1E3" w14:textId="3E77E325" w:rsidR="00DA31FD" w:rsidRPr="00494F21" w:rsidRDefault="00DA31FD" w:rsidP="00AA0F55">
            <w:pPr>
              <w:ind w:firstLineChars="0" w:firstLine="0"/>
              <w:jc w:val="center"/>
              <w:rPr>
                <w:rFonts w:ascii="宋体" w:hAnsi="宋体" w:hint="eastAsia"/>
                <w:bCs/>
                <w:highlight w:val="yellow"/>
              </w:rPr>
            </w:pPr>
            <w:r w:rsidRPr="00494F21">
              <w:rPr>
                <w:rFonts w:ascii="宋体" w:hAnsi="宋体" w:hint="eastAsia"/>
                <w:bCs/>
                <w:highlight w:val="yellow"/>
              </w:rPr>
              <w:t>投标响应</w:t>
            </w:r>
          </w:p>
        </w:tc>
        <w:tc>
          <w:tcPr>
            <w:tcW w:w="2126" w:type="dxa"/>
          </w:tcPr>
          <w:p w14:paraId="5D5B6190" w14:textId="62CFDD22" w:rsidR="00DA31FD" w:rsidRDefault="007C4699" w:rsidP="00AA0F55">
            <w:pPr>
              <w:ind w:firstLineChars="0" w:firstLine="0"/>
              <w:jc w:val="center"/>
              <w:rPr>
                <w:rFonts w:ascii="宋体" w:hAnsi="宋体" w:hint="eastAsia"/>
                <w:bCs/>
              </w:rPr>
            </w:pPr>
            <w:r>
              <w:rPr>
                <w:rFonts w:ascii="宋体" w:hAnsi="宋体" w:hint="eastAsia"/>
                <w:bCs/>
              </w:rPr>
              <w:t>江苏狼山、宁夏恒力</w:t>
            </w:r>
          </w:p>
        </w:tc>
        <w:tc>
          <w:tcPr>
            <w:tcW w:w="1922" w:type="dxa"/>
          </w:tcPr>
          <w:p w14:paraId="15BAB1D3" w14:textId="4C58014D" w:rsidR="00DA31FD" w:rsidRDefault="00DA31FD" w:rsidP="00AA0F55">
            <w:pPr>
              <w:ind w:firstLineChars="0" w:firstLine="0"/>
              <w:jc w:val="center"/>
              <w:rPr>
                <w:rFonts w:ascii="宋体" w:hAnsi="宋体" w:hint="eastAsia"/>
                <w:bCs/>
              </w:rPr>
            </w:pPr>
            <w:r>
              <w:rPr>
                <w:rFonts w:ascii="宋体" w:hAnsi="宋体" w:hint="eastAsia"/>
                <w:bCs/>
              </w:rPr>
              <w:t>镀锌</w:t>
            </w:r>
          </w:p>
        </w:tc>
      </w:tr>
      <w:tr w:rsidR="00171B17" w14:paraId="56B36B96" w14:textId="77777777" w:rsidTr="007C4699">
        <w:trPr>
          <w:trHeight w:val="416"/>
        </w:trPr>
        <w:tc>
          <w:tcPr>
            <w:tcW w:w="745" w:type="dxa"/>
          </w:tcPr>
          <w:p w14:paraId="231949EF" w14:textId="4B6DCF16" w:rsidR="00171B17" w:rsidRDefault="00171B17" w:rsidP="00AA0F55">
            <w:pPr>
              <w:ind w:firstLineChars="0" w:firstLine="0"/>
              <w:jc w:val="center"/>
              <w:rPr>
                <w:rFonts w:ascii="宋体" w:hAnsi="宋体" w:hint="eastAsia"/>
                <w:bCs/>
              </w:rPr>
            </w:pPr>
            <w:r>
              <w:rPr>
                <w:rFonts w:ascii="宋体" w:hAnsi="宋体" w:hint="eastAsia"/>
                <w:bCs/>
              </w:rPr>
              <w:t>1</w:t>
            </w:r>
            <w:r w:rsidR="00C81386">
              <w:rPr>
                <w:rFonts w:ascii="宋体" w:hAnsi="宋体"/>
                <w:bCs/>
              </w:rPr>
              <w:t>5</w:t>
            </w:r>
          </w:p>
        </w:tc>
        <w:tc>
          <w:tcPr>
            <w:tcW w:w="1235" w:type="dxa"/>
          </w:tcPr>
          <w:p w14:paraId="1C361045" w14:textId="06A422F1" w:rsidR="00171B17" w:rsidRDefault="00171B17" w:rsidP="00AA0F55">
            <w:pPr>
              <w:ind w:firstLineChars="0" w:firstLine="0"/>
              <w:jc w:val="center"/>
              <w:rPr>
                <w:rFonts w:ascii="宋体" w:hAnsi="宋体" w:hint="eastAsia"/>
                <w:bCs/>
              </w:rPr>
            </w:pPr>
            <w:r>
              <w:rPr>
                <w:rFonts w:ascii="宋体" w:hAnsi="宋体" w:hint="eastAsia"/>
                <w:bCs/>
              </w:rPr>
              <w:t>电柜</w:t>
            </w:r>
          </w:p>
        </w:tc>
        <w:tc>
          <w:tcPr>
            <w:tcW w:w="783" w:type="dxa"/>
          </w:tcPr>
          <w:p w14:paraId="611AF49E" w14:textId="77777777" w:rsidR="00171B17" w:rsidRDefault="00171B17" w:rsidP="00AA0F55">
            <w:pPr>
              <w:ind w:firstLineChars="0" w:firstLine="0"/>
              <w:jc w:val="center"/>
              <w:rPr>
                <w:rFonts w:ascii="宋体" w:hAnsi="宋体" w:hint="eastAsia"/>
                <w:bCs/>
              </w:rPr>
            </w:pPr>
          </w:p>
        </w:tc>
        <w:tc>
          <w:tcPr>
            <w:tcW w:w="1485" w:type="dxa"/>
          </w:tcPr>
          <w:p w14:paraId="62272B29" w14:textId="1943F7B4" w:rsidR="00171B17" w:rsidRPr="00494F21" w:rsidRDefault="00171B17" w:rsidP="00AA0F55">
            <w:pPr>
              <w:ind w:firstLineChars="0" w:firstLine="0"/>
              <w:jc w:val="center"/>
              <w:rPr>
                <w:rFonts w:ascii="宋体" w:hAnsi="宋体" w:hint="eastAsia"/>
                <w:bCs/>
                <w:highlight w:val="yellow"/>
              </w:rPr>
            </w:pPr>
            <w:r>
              <w:rPr>
                <w:rFonts w:ascii="宋体" w:hAnsi="宋体" w:hint="eastAsia"/>
                <w:bCs/>
                <w:highlight w:val="yellow"/>
              </w:rPr>
              <w:t>投标响应</w:t>
            </w:r>
          </w:p>
        </w:tc>
        <w:tc>
          <w:tcPr>
            <w:tcW w:w="2126" w:type="dxa"/>
          </w:tcPr>
          <w:p w14:paraId="13AFB4F7" w14:textId="77777777" w:rsidR="00171B17" w:rsidRDefault="00171B17" w:rsidP="00AA0F55">
            <w:pPr>
              <w:ind w:firstLineChars="0" w:firstLine="0"/>
              <w:jc w:val="center"/>
              <w:rPr>
                <w:rFonts w:ascii="宋体" w:hAnsi="宋体" w:hint="eastAsia"/>
                <w:bCs/>
              </w:rPr>
            </w:pPr>
          </w:p>
        </w:tc>
        <w:tc>
          <w:tcPr>
            <w:tcW w:w="1922" w:type="dxa"/>
          </w:tcPr>
          <w:p w14:paraId="56BE1EE0" w14:textId="7AF3CFA0" w:rsidR="00171B17" w:rsidRDefault="001343EC" w:rsidP="00AA0F55">
            <w:pPr>
              <w:ind w:firstLineChars="0" w:firstLine="0"/>
              <w:jc w:val="center"/>
              <w:rPr>
                <w:rFonts w:ascii="宋体" w:hAnsi="宋体" w:hint="eastAsia"/>
                <w:bCs/>
              </w:rPr>
            </w:pPr>
            <w:r>
              <w:rPr>
                <w:rFonts w:ascii="宋体" w:hAnsi="宋体" w:hint="eastAsia"/>
                <w:bCs/>
              </w:rPr>
              <w:t>材质：3</w:t>
            </w:r>
            <w:r>
              <w:rPr>
                <w:rFonts w:ascii="宋体" w:hAnsi="宋体"/>
                <w:bCs/>
              </w:rPr>
              <w:t>04</w:t>
            </w:r>
            <w:r>
              <w:rPr>
                <w:rFonts w:ascii="宋体" w:hAnsi="宋体" w:hint="eastAsia"/>
                <w:bCs/>
              </w:rPr>
              <w:t>，箱体厚度1</w:t>
            </w:r>
            <w:r>
              <w:rPr>
                <w:rFonts w:ascii="宋体" w:hAnsi="宋体"/>
                <w:bCs/>
              </w:rPr>
              <w:t>.5</w:t>
            </w:r>
            <w:r>
              <w:rPr>
                <w:rFonts w:ascii="宋体" w:hAnsi="宋体" w:hint="eastAsia"/>
                <w:bCs/>
              </w:rPr>
              <w:t>mm</w:t>
            </w:r>
          </w:p>
        </w:tc>
      </w:tr>
    </w:tbl>
    <w:p w14:paraId="09F7B3E6" w14:textId="1FC34EAF" w:rsidR="00B10AFE" w:rsidRDefault="00B10AFE" w:rsidP="00B10AFE">
      <w:pPr>
        <w:pStyle w:val="3"/>
        <w:spacing w:before="156"/>
        <w:rPr>
          <w:rFonts w:asciiTheme="minorEastAsia" w:hAnsiTheme="minorEastAsia"/>
        </w:rPr>
      </w:pPr>
      <w:r w:rsidRPr="00B10AFE">
        <w:rPr>
          <w:rFonts w:asciiTheme="minorEastAsia" w:hAnsiTheme="minorEastAsia" w:hint="eastAsia"/>
        </w:rPr>
        <w:t>6</w:t>
      </w:r>
      <w:r w:rsidRPr="00B10AFE">
        <w:rPr>
          <w:rFonts w:asciiTheme="minorEastAsia" w:hAnsiTheme="minorEastAsia"/>
        </w:rPr>
        <w:t>.</w:t>
      </w:r>
      <w:r w:rsidRPr="00B10AFE">
        <w:rPr>
          <w:rFonts w:asciiTheme="minorEastAsia" w:hAnsiTheme="minorEastAsia" w:hint="eastAsia"/>
        </w:rPr>
        <w:t>技术要求</w:t>
      </w:r>
    </w:p>
    <w:p w14:paraId="63C37346" w14:textId="5C2A32CC" w:rsidR="00907F5D" w:rsidRDefault="00907F5D" w:rsidP="00907F5D">
      <w:pPr>
        <w:keepNext/>
        <w:adjustRightInd w:val="0"/>
        <w:snapToGrid w:val="0"/>
        <w:spacing w:beforeLines="50" w:before="156"/>
        <w:ind w:firstLineChars="0" w:firstLine="0"/>
        <w:outlineLvl w:val="2"/>
        <w:rPr>
          <w:rFonts w:ascii="宋体" w:eastAsia="宋体" w:hAnsi="宋体" w:cs="Times New Roman"/>
          <w:b/>
          <w:szCs w:val="24"/>
        </w:rPr>
      </w:pPr>
      <w:r>
        <w:t xml:space="preserve"> </w:t>
      </w:r>
      <w:r w:rsidRPr="00907F5D">
        <w:rPr>
          <w:rFonts w:ascii="宋体" w:eastAsia="宋体" w:hAnsi="宋体" w:cs="Times New Roman"/>
          <w:b/>
          <w:szCs w:val="24"/>
        </w:rPr>
        <w:t>6.1</w:t>
      </w:r>
      <w:r w:rsidRPr="00907F5D">
        <w:rPr>
          <w:rFonts w:ascii="宋体" w:eastAsia="宋体" w:hAnsi="宋体" w:cs="Times New Roman" w:hint="eastAsia"/>
          <w:b/>
          <w:szCs w:val="24"/>
        </w:rPr>
        <w:t>整机</w:t>
      </w:r>
    </w:p>
    <w:p w14:paraId="41179817" w14:textId="04074635" w:rsidR="00907F5D" w:rsidRDefault="00907F5D" w:rsidP="00907F5D">
      <w:pPr>
        <w:ind w:firstLine="480"/>
        <w:rPr>
          <w:rFonts w:ascii="宋体" w:eastAsia="宋体" w:hAnsi="宋体" w:cs="Times New Roman"/>
          <w:szCs w:val="24"/>
        </w:rPr>
      </w:pPr>
      <w:r w:rsidRPr="00907F5D">
        <w:rPr>
          <w:rFonts w:ascii="宋体" w:eastAsia="宋体" w:hAnsi="宋体" w:cs="Times New Roman" w:hint="eastAsia"/>
          <w:szCs w:val="24"/>
        </w:rPr>
        <w:t>1）</w:t>
      </w:r>
      <w:r w:rsidR="00374504">
        <w:rPr>
          <w:rFonts w:ascii="宋体" w:eastAsia="宋体" w:hAnsi="宋体" w:cs="Times New Roman" w:hint="eastAsia"/>
          <w:szCs w:val="24"/>
        </w:rPr>
        <w:t>所有标准件、外购件、外协件应有制造厂的合格证，否则按照相应标准的规定检验合格后方能使用。所有自制零部件经检查合格后方可装配。</w:t>
      </w:r>
    </w:p>
    <w:p w14:paraId="41A70CA8" w14:textId="3D983E83" w:rsidR="00374504" w:rsidRDefault="00374504" w:rsidP="00907F5D">
      <w:pPr>
        <w:ind w:firstLine="480"/>
        <w:rPr>
          <w:rFonts w:ascii="宋体" w:eastAsia="宋体" w:hAnsi="宋体" w:cs="Times New Roman"/>
          <w:szCs w:val="24"/>
        </w:rPr>
      </w:pPr>
      <w:r>
        <w:rPr>
          <w:rFonts w:ascii="宋体" w:eastAsia="宋体" w:hAnsi="宋体" w:cs="Times New Roman" w:hint="eastAsia"/>
          <w:szCs w:val="24"/>
        </w:rPr>
        <w:lastRenderedPageBreak/>
        <w:t>2）所有原材料应有材质保证书方可使用。</w:t>
      </w:r>
    </w:p>
    <w:p w14:paraId="48F9D2FB" w14:textId="09B522FC" w:rsidR="00374504" w:rsidRDefault="00374504" w:rsidP="00907F5D">
      <w:pPr>
        <w:ind w:firstLine="480"/>
        <w:rPr>
          <w:rFonts w:ascii="宋体" w:eastAsia="宋体" w:hAnsi="宋体" w:cs="Times New Roman"/>
          <w:szCs w:val="24"/>
        </w:rPr>
      </w:pPr>
      <w:r>
        <w:rPr>
          <w:rFonts w:ascii="宋体" w:eastAsia="宋体" w:hAnsi="宋体" w:cs="Times New Roman" w:hint="eastAsia"/>
          <w:szCs w:val="24"/>
        </w:rPr>
        <w:t>3）铸造质量应符合JB</w:t>
      </w:r>
      <w:r>
        <w:rPr>
          <w:rFonts w:ascii="宋体" w:eastAsia="宋体" w:hAnsi="宋体" w:cs="Times New Roman"/>
          <w:szCs w:val="24"/>
        </w:rPr>
        <w:t>/T5937</w:t>
      </w:r>
      <w:r>
        <w:rPr>
          <w:rFonts w:ascii="宋体" w:eastAsia="宋体" w:hAnsi="宋体" w:cs="Times New Roman" w:hint="eastAsia"/>
          <w:szCs w:val="24"/>
        </w:rPr>
        <w:t>和JB</w:t>
      </w:r>
      <w:r>
        <w:rPr>
          <w:rFonts w:ascii="宋体" w:eastAsia="宋体" w:hAnsi="宋体" w:cs="Times New Roman"/>
          <w:szCs w:val="24"/>
        </w:rPr>
        <w:t>/T5939</w:t>
      </w:r>
      <w:r>
        <w:rPr>
          <w:rFonts w:ascii="宋体" w:eastAsia="宋体" w:hAnsi="宋体" w:cs="Times New Roman" w:hint="eastAsia"/>
          <w:szCs w:val="24"/>
        </w:rPr>
        <w:t>的规定。</w:t>
      </w:r>
    </w:p>
    <w:p w14:paraId="2F92B98C" w14:textId="49CD640D" w:rsidR="00374504" w:rsidRDefault="00374504" w:rsidP="00907F5D">
      <w:pPr>
        <w:ind w:firstLine="480"/>
        <w:rPr>
          <w:rFonts w:ascii="宋体" w:eastAsia="宋体" w:hAnsi="宋体" w:cs="Times New Roman"/>
          <w:szCs w:val="24"/>
        </w:rPr>
      </w:pPr>
      <w:r>
        <w:rPr>
          <w:rFonts w:ascii="宋体" w:eastAsia="宋体" w:hAnsi="宋体" w:cs="Times New Roman" w:hint="eastAsia"/>
          <w:szCs w:val="24"/>
        </w:rPr>
        <w:t>4）油涂层应符合JB</w:t>
      </w:r>
      <w:r>
        <w:rPr>
          <w:rFonts w:ascii="宋体" w:eastAsia="宋体" w:hAnsi="宋体" w:cs="Times New Roman"/>
          <w:szCs w:val="24"/>
        </w:rPr>
        <w:t>/T5946</w:t>
      </w:r>
      <w:r>
        <w:rPr>
          <w:rFonts w:ascii="宋体" w:eastAsia="宋体" w:hAnsi="宋体" w:cs="Times New Roman" w:hint="eastAsia"/>
          <w:szCs w:val="24"/>
        </w:rPr>
        <w:t>的规定，外露金属表面应进行防锈处理。</w:t>
      </w:r>
    </w:p>
    <w:p w14:paraId="27ABF1D1" w14:textId="101BB418" w:rsidR="00E03C75" w:rsidRDefault="00374504" w:rsidP="00E03C75">
      <w:pPr>
        <w:ind w:firstLine="480"/>
        <w:rPr>
          <w:rFonts w:ascii="宋体" w:eastAsia="宋体" w:hAnsi="宋体" w:cs="Times New Roman"/>
          <w:szCs w:val="24"/>
        </w:rPr>
      </w:pPr>
      <w:r>
        <w:rPr>
          <w:rFonts w:ascii="宋体" w:eastAsia="宋体" w:hAnsi="宋体" w:cs="Times New Roman" w:hint="eastAsia"/>
          <w:szCs w:val="24"/>
        </w:rPr>
        <w:t>5）</w:t>
      </w:r>
      <w:r w:rsidR="00E03C75">
        <w:rPr>
          <w:rFonts w:ascii="宋体" w:eastAsia="宋体" w:hAnsi="宋体" w:cs="Times New Roman" w:hint="eastAsia"/>
          <w:szCs w:val="24"/>
        </w:rPr>
        <w:t>液压系统管线排列整齐，合理，连接紧固牢固，各元件和组件可单独拆装、维修方便。</w:t>
      </w:r>
    </w:p>
    <w:p w14:paraId="3245F95D" w14:textId="2AD65BA8" w:rsidR="003A51FB" w:rsidRDefault="003A51FB" w:rsidP="00E03C75">
      <w:pPr>
        <w:ind w:firstLine="480"/>
        <w:rPr>
          <w:rFonts w:ascii="宋体" w:eastAsia="宋体" w:hAnsi="宋体" w:cs="Times New Roman" w:hint="eastAsia"/>
          <w:szCs w:val="24"/>
        </w:rPr>
      </w:pPr>
      <w:r>
        <w:rPr>
          <w:rFonts w:ascii="宋体" w:eastAsia="宋体" w:hAnsi="宋体" w:cs="Times New Roman" w:hint="eastAsia"/>
          <w:szCs w:val="24"/>
        </w:rPr>
        <w:t>6）包装采用裸装，其防锈部位（液压缸、活塞杆、操作杆）应涂上油脂并用防潮纸包好。随机工具置于工具箱内。</w:t>
      </w:r>
    </w:p>
    <w:p w14:paraId="2E31CEE8" w14:textId="5FC11837" w:rsidR="000D066D" w:rsidRPr="00BF56D0" w:rsidRDefault="000D066D" w:rsidP="000D066D">
      <w:pPr>
        <w:keepNext/>
        <w:adjustRightInd w:val="0"/>
        <w:snapToGrid w:val="0"/>
        <w:spacing w:beforeLines="50" w:before="156"/>
        <w:ind w:firstLineChars="0" w:firstLine="0"/>
        <w:outlineLvl w:val="2"/>
        <w:rPr>
          <w:rFonts w:ascii="宋体" w:eastAsia="宋体" w:hAnsi="宋体" w:hint="eastAsia"/>
          <w:b/>
          <w:bCs/>
        </w:rPr>
      </w:pPr>
      <w:r w:rsidRPr="00BF56D0">
        <w:rPr>
          <w:rFonts w:ascii="宋体" w:eastAsia="宋体" w:hAnsi="宋体" w:hint="eastAsia"/>
          <w:b/>
          <w:bCs/>
        </w:rPr>
        <w:t>6</w:t>
      </w:r>
      <w:r w:rsidRPr="00BF56D0">
        <w:rPr>
          <w:rFonts w:ascii="宋体" w:eastAsia="宋体" w:hAnsi="宋体"/>
          <w:b/>
          <w:bCs/>
        </w:rPr>
        <w:t>.2</w:t>
      </w:r>
      <w:r w:rsidRPr="00BF56D0">
        <w:rPr>
          <w:rFonts w:ascii="宋体" w:eastAsia="宋体" w:hAnsi="宋体" w:hint="eastAsia"/>
          <w:b/>
          <w:bCs/>
        </w:rPr>
        <w:t>安全要求</w:t>
      </w:r>
    </w:p>
    <w:p w14:paraId="42E06955" w14:textId="56BA6A15" w:rsidR="00E03C75" w:rsidRDefault="000D066D" w:rsidP="00E03C75">
      <w:pPr>
        <w:ind w:firstLine="480"/>
        <w:rPr>
          <w:rFonts w:ascii="宋体" w:eastAsia="宋体" w:hAnsi="宋体" w:cs="Times New Roman"/>
          <w:szCs w:val="24"/>
        </w:rPr>
      </w:pPr>
      <w:r>
        <w:rPr>
          <w:rFonts w:ascii="宋体" w:eastAsia="宋体" w:hAnsi="宋体" w:cs="Times New Roman"/>
          <w:szCs w:val="24"/>
        </w:rPr>
        <w:t>1</w:t>
      </w:r>
      <w:r w:rsidR="00E03C75">
        <w:rPr>
          <w:rFonts w:ascii="宋体" w:eastAsia="宋体" w:hAnsi="宋体" w:cs="Times New Roman" w:hint="eastAsia"/>
          <w:szCs w:val="24"/>
        </w:rPr>
        <w:t>）出入口明显位置安装警告标识。</w:t>
      </w:r>
    </w:p>
    <w:p w14:paraId="6AB50B6E" w14:textId="1F02E349" w:rsidR="00E03C75" w:rsidRDefault="000D066D" w:rsidP="00E03C75">
      <w:pPr>
        <w:ind w:firstLine="480"/>
        <w:rPr>
          <w:rFonts w:ascii="宋体" w:eastAsia="宋体" w:hAnsi="宋体" w:cs="Times New Roman"/>
          <w:szCs w:val="24"/>
        </w:rPr>
      </w:pPr>
      <w:r>
        <w:rPr>
          <w:rFonts w:ascii="宋体" w:eastAsia="宋体" w:hAnsi="宋体" w:cs="Times New Roman"/>
          <w:szCs w:val="24"/>
        </w:rPr>
        <w:t>2</w:t>
      </w:r>
      <w:r w:rsidR="00E03C75">
        <w:rPr>
          <w:rFonts w:ascii="宋体" w:eastAsia="宋体" w:hAnsi="宋体" w:cs="Times New Roman" w:hint="eastAsia"/>
          <w:szCs w:val="24"/>
        </w:rPr>
        <w:t>）平台应能防滑。</w:t>
      </w:r>
    </w:p>
    <w:p w14:paraId="675BA175" w14:textId="381F95F5" w:rsidR="00E03C75" w:rsidRDefault="000D066D" w:rsidP="00E03C75">
      <w:pPr>
        <w:ind w:firstLine="480"/>
        <w:rPr>
          <w:rFonts w:ascii="宋体" w:eastAsia="宋体" w:hAnsi="宋体" w:cs="Times New Roman"/>
          <w:szCs w:val="24"/>
        </w:rPr>
      </w:pPr>
      <w:r>
        <w:rPr>
          <w:rFonts w:ascii="宋体" w:eastAsia="宋体" w:hAnsi="宋体" w:cs="Times New Roman"/>
          <w:szCs w:val="24"/>
        </w:rPr>
        <w:t>3</w:t>
      </w:r>
      <w:r w:rsidR="00E03C75">
        <w:rPr>
          <w:rFonts w:ascii="宋体" w:eastAsia="宋体" w:hAnsi="宋体" w:cs="Times New Roman"/>
          <w:szCs w:val="24"/>
        </w:rPr>
        <w:t>)</w:t>
      </w:r>
      <w:r w:rsidR="00943418">
        <w:rPr>
          <w:rFonts w:ascii="宋体" w:eastAsia="宋体" w:hAnsi="宋体" w:cs="Times New Roman" w:hint="eastAsia"/>
          <w:szCs w:val="24"/>
        </w:rPr>
        <w:t>液压系统应配置安全阀，安全阀调</w:t>
      </w:r>
      <w:proofErr w:type="gramStart"/>
      <w:r w:rsidR="00943418">
        <w:rPr>
          <w:rFonts w:ascii="宋体" w:eastAsia="宋体" w:hAnsi="宋体" w:cs="Times New Roman" w:hint="eastAsia"/>
          <w:szCs w:val="24"/>
        </w:rPr>
        <w:t>定压力</w:t>
      </w:r>
      <w:proofErr w:type="gramEnd"/>
      <w:r w:rsidR="00943418">
        <w:rPr>
          <w:rFonts w:ascii="宋体" w:eastAsia="宋体" w:hAnsi="宋体" w:cs="Times New Roman" w:hint="eastAsia"/>
          <w:szCs w:val="24"/>
        </w:rPr>
        <w:t>应符合J</w:t>
      </w:r>
      <w:r w:rsidR="00943418">
        <w:rPr>
          <w:rFonts w:ascii="宋体" w:eastAsia="宋体" w:hAnsi="宋体" w:cs="Times New Roman"/>
          <w:szCs w:val="24"/>
        </w:rPr>
        <w:t>B/</w:t>
      </w:r>
      <w:r w:rsidR="00943418">
        <w:rPr>
          <w:rFonts w:ascii="宋体" w:eastAsia="宋体" w:hAnsi="宋体" w:cs="Times New Roman" w:hint="eastAsia"/>
          <w:szCs w:val="24"/>
        </w:rPr>
        <w:t>T</w:t>
      </w:r>
      <w:r w:rsidR="00943418">
        <w:rPr>
          <w:rFonts w:ascii="宋体" w:eastAsia="宋体" w:hAnsi="宋体" w:cs="Times New Roman"/>
          <w:szCs w:val="24"/>
        </w:rPr>
        <w:t>5320</w:t>
      </w:r>
      <w:r w:rsidR="00DA31FD">
        <w:rPr>
          <w:rFonts w:ascii="宋体" w:eastAsia="宋体" w:hAnsi="宋体" w:cs="Times New Roman" w:hint="eastAsia"/>
          <w:szCs w:val="24"/>
        </w:rPr>
        <w:t>的规定。</w:t>
      </w:r>
    </w:p>
    <w:p w14:paraId="6597AEEA" w14:textId="235EC644" w:rsidR="00DA31FD" w:rsidRDefault="00DA31FD" w:rsidP="00E03C75">
      <w:pPr>
        <w:ind w:firstLine="480"/>
        <w:rPr>
          <w:rFonts w:ascii="宋体" w:eastAsia="宋体" w:hAnsi="宋体" w:cs="Times New Roman"/>
          <w:szCs w:val="24"/>
        </w:rPr>
      </w:pPr>
      <w:r>
        <w:rPr>
          <w:rFonts w:ascii="宋体" w:eastAsia="宋体" w:hAnsi="宋体" w:cs="Times New Roman" w:hint="eastAsia"/>
          <w:szCs w:val="24"/>
        </w:rPr>
        <w:t>4）应设置防止液压缸因管路破裂、泄露而导致平台失控下降的安全装置。采用限速切断阀、泵站应设有使限速切断阀达到动作流量的手动试验装置。</w:t>
      </w:r>
    </w:p>
    <w:p w14:paraId="46C38B51" w14:textId="3FAA9ADA" w:rsidR="00DA31FD" w:rsidRDefault="00DA31FD" w:rsidP="00E03C75">
      <w:pPr>
        <w:ind w:firstLine="480"/>
        <w:rPr>
          <w:rFonts w:ascii="宋体" w:eastAsia="宋体" w:hAnsi="宋体" w:cs="Times New Roman"/>
          <w:szCs w:val="24"/>
        </w:rPr>
      </w:pPr>
      <w:r>
        <w:rPr>
          <w:rFonts w:ascii="宋体" w:eastAsia="宋体" w:hAnsi="宋体" w:cs="Times New Roman" w:hint="eastAsia"/>
          <w:szCs w:val="24"/>
        </w:rPr>
        <w:t>5）</w:t>
      </w:r>
      <w:r w:rsidR="00BB5173">
        <w:rPr>
          <w:rFonts w:ascii="宋体" w:eastAsia="宋体" w:hAnsi="宋体" w:cs="Times New Roman" w:hint="eastAsia"/>
          <w:szCs w:val="24"/>
        </w:rPr>
        <w:t>进出</w:t>
      </w:r>
      <w:r w:rsidR="00BE4824">
        <w:rPr>
          <w:rFonts w:ascii="宋体" w:eastAsia="宋体" w:hAnsi="宋体" w:cs="Times New Roman" w:hint="eastAsia"/>
          <w:szCs w:val="24"/>
        </w:rPr>
        <w:t>门应有机械联锁装置和电气安全</w:t>
      </w:r>
      <w:proofErr w:type="gramStart"/>
      <w:r w:rsidR="00BE4824">
        <w:rPr>
          <w:rFonts w:ascii="宋体" w:eastAsia="宋体" w:hAnsi="宋体" w:cs="Times New Roman" w:hint="eastAsia"/>
          <w:szCs w:val="24"/>
        </w:rPr>
        <w:t>联锁</w:t>
      </w:r>
      <w:proofErr w:type="gramEnd"/>
      <w:r w:rsidR="00BE4824">
        <w:rPr>
          <w:rFonts w:ascii="宋体" w:eastAsia="宋体" w:hAnsi="宋体" w:cs="Times New Roman" w:hint="eastAsia"/>
          <w:szCs w:val="24"/>
        </w:rPr>
        <w:t>开关，当平台离开地面位置时，门</w:t>
      </w:r>
      <w:proofErr w:type="gramStart"/>
      <w:r w:rsidR="00BE4824">
        <w:rPr>
          <w:rFonts w:ascii="宋体" w:eastAsia="宋体" w:hAnsi="宋体" w:cs="Times New Roman" w:hint="eastAsia"/>
          <w:szCs w:val="24"/>
        </w:rPr>
        <w:t>应不能</w:t>
      </w:r>
      <w:proofErr w:type="gramEnd"/>
      <w:r w:rsidR="00BE4824">
        <w:rPr>
          <w:rFonts w:ascii="宋体" w:eastAsia="宋体" w:hAnsi="宋体" w:cs="Times New Roman" w:hint="eastAsia"/>
          <w:szCs w:val="24"/>
        </w:rPr>
        <w:t>打开，当门打开时，电气安全开关应使平台停止或不能启动。</w:t>
      </w:r>
    </w:p>
    <w:p w14:paraId="01B8B69E" w14:textId="3D555B45" w:rsidR="00120195" w:rsidRDefault="00BE4824" w:rsidP="00120195">
      <w:pPr>
        <w:ind w:firstLine="480"/>
        <w:rPr>
          <w:rFonts w:ascii="宋体" w:eastAsia="宋体" w:hAnsi="宋体" w:cs="Times New Roman"/>
          <w:szCs w:val="24"/>
        </w:rPr>
      </w:pPr>
      <w:r>
        <w:rPr>
          <w:rFonts w:ascii="宋体" w:eastAsia="宋体" w:hAnsi="宋体" w:cs="Times New Roman" w:hint="eastAsia"/>
          <w:szCs w:val="24"/>
        </w:rPr>
        <w:t>6）底部维修空间，当液压油缸的柱塞回到最低位时，平台底部最低点与底坑垂直对应位置之间距离应不小于0</w:t>
      </w:r>
      <w:r>
        <w:rPr>
          <w:rFonts w:ascii="宋体" w:eastAsia="宋体" w:hAnsi="宋体" w:cs="Times New Roman"/>
          <w:szCs w:val="24"/>
        </w:rPr>
        <w:t>.1</w:t>
      </w:r>
      <w:r>
        <w:rPr>
          <w:rFonts w:ascii="宋体" w:eastAsia="宋体" w:hAnsi="宋体" w:cs="Times New Roman" w:hint="eastAsia"/>
          <w:szCs w:val="24"/>
        </w:rPr>
        <w:t>m。</w:t>
      </w:r>
      <w:r w:rsidR="00120195">
        <w:rPr>
          <w:rFonts w:ascii="宋体" w:eastAsia="宋体" w:hAnsi="宋体" w:cs="Times New Roman" w:hint="eastAsia"/>
          <w:szCs w:val="24"/>
        </w:rPr>
        <w:t>驱动装置安装于</w:t>
      </w:r>
      <w:r w:rsidR="00120195">
        <w:rPr>
          <w:rFonts w:ascii="宋体" w:eastAsia="宋体" w:hAnsi="宋体" w:cs="Times New Roman" w:hint="eastAsia"/>
          <w:szCs w:val="24"/>
          <w:highlight w:val="yellow"/>
        </w:rPr>
        <w:t>井道外，便于检修</w:t>
      </w:r>
      <w:r w:rsidR="00120195">
        <w:rPr>
          <w:rFonts w:ascii="宋体" w:eastAsia="宋体" w:hAnsi="宋体" w:cs="Times New Roman" w:hint="eastAsia"/>
          <w:szCs w:val="24"/>
        </w:rPr>
        <w:t>。</w:t>
      </w:r>
    </w:p>
    <w:p w14:paraId="17AB6451" w14:textId="67B20F7F" w:rsidR="00120195" w:rsidRDefault="00120195" w:rsidP="00120195">
      <w:pPr>
        <w:ind w:firstLine="480"/>
        <w:rPr>
          <w:rFonts w:ascii="宋体" w:eastAsia="宋体" w:hAnsi="宋体" w:cs="Times New Roman"/>
          <w:szCs w:val="24"/>
        </w:rPr>
      </w:pPr>
      <w:r>
        <w:rPr>
          <w:rFonts w:ascii="宋体" w:eastAsia="宋体" w:hAnsi="宋体" w:cs="Times New Roman" w:hint="eastAsia"/>
          <w:szCs w:val="24"/>
        </w:rPr>
        <w:t>7）</w:t>
      </w:r>
      <w:r w:rsidR="00032435">
        <w:rPr>
          <w:rFonts w:ascii="宋体" w:eastAsia="宋体" w:hAnsi="宋体" w:cs="Times New Roman" w:hint="eastAsia"/>
          <w:szCs w:val="24"/>
        </w:rPr>
        <w:t>顶部安全空间，当液压油</w:t>
      </w:r>
      <w:proofErr w:type="gramStart"/>
      <w:r w:rsidR="00032435">
        <w:rPr>
          <w:rFonts w:ascii="宋体" w:eastAsia="宋体" w:hAnsi="宋体" w:cs="Times New Roman" w:hint="eastAsia"/>
          <w:szCs w:val="24"/>
        </w:rPr>
        <w:t>缸</w:t>
      </w:r>
      <w:proofErr w:type="gramEnd"/>
      <w:r w:rsidR="00032435">
        <w:rPr>
          <w:rFonts w:ascii="宋体" w:eastAsia="宋体" w:hAnsi="宋体" w:cs="Times New Roman" w:hint="eastAsia"/>
          <w:szCs w:val="24"/>
        </w:rPr>
        <w:t>柱塞伸出到极限位置时，平台导向位置剩余制导行程应不小于0</w:t>
      </w:r>
      <w:r w:rsidR="00032435">
        <w:rPr>
          <w:rFonts w:ascii="宋体" w:eastAsia="宋体" w:hAnsi="宋体" w:cs="Times New Roman"/>
          <w:szCs w:val="24"/>
        </w:rPr>
        <w:t>.1</w:t>
      </w:r>
      <w:r w:rsidR="00032435">
        <w:rPr>
          <w:rFonts w:ascii="宋体" w:eastAsia="宋体" w:hAnsi="宋体" w:cs="Times New Roman" w:hint="eastAsia"/>
          <w:szCs w:val="24"/>
        </w:rPr>
        <w:t>m。</w:t>
      </w:r>
      <w:r w:rsidR="00351062">
        <w:rPr>
          <w:rFonts w:ascii="宋体" w:eastAsia="宋体" w:hAnsi="宋体" w:cs="Times New Roman" w:hint="eastAsia"/>
          <w:szCs w:val="24"/>
        </w:rPr>
        <w:t>极限限位开关</w:t>
      </w:r>
      <w:proofErr w:type="gramStart"/>
      <w:r w:rsidR="00351062">
        <w:rPr>
          <w:rFonts w:ascii="宋体" w:eastAsia="宋体" w:hAnsi="宋体" w:cs="Times New Roman" w:hint="eastAsia"/>
          <w:szCs w:val="24"/>
        </w:rPr>
        <w:t>必须必须</w:t>
      </w:r>
      <w:proofErr w:type="gramEnd"/>
      <w:r w:rsidR="00351062">
        <w:rPr>
          <w:rFonts w:ascii="宋体" w:eastAsia="宋体" w:hAnsi="宋体" w:cs="Times New Roman" w:hint="eastAsia"/>
          <w:szCs w:val="24"/>
        </w:rPr>
        <w:t>自动切断动力源。</w:t>
      </w:r>
    </w:p>
    <w:p w14:paraId="781CB3DD" w14:textId="2B108292" w:rsidR="009F5DE2" w:rsidRDefault="00032435" w:rsidP="003F31A4">
      <w:pPr>
        <w:ind w:firstLine="480"/>
        <w:rPr>
          <w:rFonts w:ascii="宋体" w:eastAsia="宋体" w:hAnsi="宋体" w:cs="Times New Roman"/>
          <w:szCs w:val="24"/>
        </w:rPr>
      </w:pPr>
      <w:r>
        <w:rPr>
          <w:rFonts w:ascii="宋体" w:eastAsia="宋体" w:hAnsi="宋体" w:cs="Times New Roman" w:hint="eastAsia"/>
          <w:szCs w:val="24"/>
        </w:rPr>
        <w:t>8）全行程设置导向装置平台停靠时，出入口边缘与作业面水平间距应不大于3</w:t>
      </w:r>
      <w:r>
        <w:rPr>
          <w:rFonts w:ascii="宋体" w:eastAsia="宋体" w:hAnsi="宋体" w:cs="Times New Roman"/>
          <w:szCs w:val="24"/>
        </w:rPr>
        <w:t>5</w:t>
      </w:r>
      <w:r>
        <w:rPr>
          <w:rFonts w:ascii="宋体" w:eastAsia="宋体" w:hAnsi="宋体" w:cs="Times New Roman" w:hint="eastAsia"/>
          <w:szCs w:val="24"/>
        </w:rPr>
        <w:t>mm</w:t>
      </w:r>
      <w:r w:rsidR="009F5DE2">
        <w:rPr>
          <w:rFonts w:ascii="宋体" w:eastAsia="宋体" w:hAnsi="宋体" w:cs="Times New Roman" w:hint="eastAsia"/>
          <w:szCs w:val="24"/>
        </w:rPr>
        <w:t>。平台的平层准确度（平台与作业面的垂直距离）应在±1</w:t>
      </w:r>
      <w:r w:rsidR="009F5DE2">
        <w:rPr>
          <w:rFonts w:ascii="宋体" w:eastAsia="宋体" w:hAnsi="宋体" w:cs="Times New Roman"/>
          <w:szCs w:val="24"/>
        </w:rPr>
        <w:t>5</w:t>
      </w:r>
      <w:r w:rsidR="009F5DE2">
        <w:rPr>
          <w:rFonts w:ascii="宋体" w:eastAsia="宋体" w:hAnsi="宋体" w:cs="Times New Roman" w:hint="eastAsia"/>
          <w:szCs w:val="24"/>
        </w:rPr>
        <w:t>mm范围内。</w:t>
      </w:r>
      <w:r w:rsidR="003F31A4">
        <w:rPr>
          <w:rFonts w:ascii="宋体" w:eastAsia="宋体" w:hAnsi="宋体" w:cs="Times New Roman" w:hint="eastAsia"/>
          <w:szCs w:val="24"/>
        </w:rPr>
        <w:t>平台底部设置高度不小于7</w:t>
      </w:r>
      <w:r w:rsidR="003F31A4">
        <w:rPr>
          <w:rFonts w:ascii="宋体" w:eastAsia="宋体" w:hAnsi="宋体" w:cs="Times New Roman"/>
          <w:szCs w:val="24"/>
        </w:rPr>
        <w:t>0</w:t>
      </w:r>
      <w:r w:rsidR="003F31A4">
        <w:rPr>
          <w:rFonts w:ascii="宋体" w:eastAsia="宋体" w:hAnsi="宋体" w:cs="Times New Roman" w:hint="eastAsia"/>
          <w:szCs w:val="24"/>
        </w:rPr>
        <w:t>mm的围护板。栏杆应经得住静载荷1</w:t>
      </w:r>
      <w:r w:rsidR="003F31A4">
        <w:rPr>
          <w:rFonts w:ascii="宋体" w:eastAsia="宋体" w:hAnsi="宋体" w:cs="Times New Roman"/>
          <w:szCs w:val="24"/>
        </w:rPr>
        <w:t>000</w:t>
      </w:r>
      <w:r w:rsidR="003F31A4">
        <w:rPr>
          <w:rFonts w:ascii="宋体" w:eastAsia="宋体" w:hAnsi="宋体" w:cs="Times New Roman" w:hint="eastAsia"/>
          <w:szCs w:val="24"/>
        </w:rPr>
        <w:t>N而无损坏变形。</w:t>
      </w:r>
    </w:p>
    <w:p w14:paraId="58687943" w14:textId="7BE99D32" w:rsidR="00503EAA" w:rsidRDefault="00503EAA" w:rsidP="003F31A4">
      <w:pPr>
        <w:ind w:firstLine="480"/>
        <w:rPr>
          <w:rFonts w:ascii="宋体" w:eastAsia="宋体" w:hAnsi="宋体" w:cs="Times New Roman"/>
          <w:szCs w:val="24"/>
        </w:rPr>
      </w:pPr>
      <w:r>
        <w:rPr>
          <w:rFonts w:ascii="宋体" w:eastAsia="宋体" w:hAnsi="宋体" w:cs="Times New Roman"/>
          <w:szCs w:val="24"/>
        </w:rPr>
        <w:t>9</w:t>
      </w:r>
      <w:r>
        <w:rPr>
          <w:rFonts w:ascii="宋体" w:eastAsia="宋体" w:hAnsi="宋体" w:cs="Times New Roman" w:hint="eastAsia"/>
          <w:szCs w:val="24"/>
        </w:rPr>
        <w:t>）升降平台应设超载保护</w:t>
      </w:r>
      <w:r w:rsidR="00D73251">
        <w:rPr>
          <w:rFonts w:ascii="宋体" w:eastAsia="宋体" w:hAnsi="宋体" w:cs="Times New Roman" w:hint="eastAsia"/>
          <w:szCs w:val="24"/>
        </w:rPr>
        <w:t>装置，载荷大于额定重量，但不超过1</w:t>
      </w:r>
      <w:r w:rsidR="00D73251">
        <w:rPr>
          <w:rFonts w:ascii="宋体" w:eastAsia="宋体" w:hAnsi="宋体" w:cs="Times New Roman"/>
          <w:szCs w:val="24"/>
        </w:rPr>
        <w:t>10%</w:t>
      </w:r>
      <w:r w:rsidR="00D73251">
        <w:rPr>
          <w:rFonts w:ascii="宋体" w:eastAsia="宋体" w:hAnsi="宋体" w:cs="Times New Roman" w:hint="eastAsia"/>
          <w:szCs w:val="24"/>
        </w:rPr>
        <w:t>的额定重量时，超载保护起作用，此时平台</w:t>
      </w:r>
      <w:proofErr w:type="gramStart"/>
      <w:r w:rsidR="00D73251">
        <w:rPr>
          <w:rFonts w:ascii="宋体" w:eastAsia="宋体" w:hAnsi="宋体" w:cs="Times New Roman" w:hint="eastAsia"/>
          <w:szCs w:val="24"/>
        </w:rPr>
        <w:t>应不能</w:t>
      </w:r>
      <w:proofErr w:type="gramEnd"/>
      <w:r w:rsidR="00D73251">
        <w:rPr>
          <w:rFonts w:ascii="宋体" w:eastAsia="宋体" w:hAnsi="宋体" w:cs="Times New Roman" w:hint="eastAsia"/>
          <w:szCs w:val="24"/>
        </w:rPr>
        <w:t>启动。</w:t>
      </w:r>
    </w:p>
    <w:p w14:paraId="5AD16746" w14:textId="1B823BA6" w:rsidR="00BF56D0" w:rsidRDefault="00BF56D0" w:rsidP="003F31A4">
      <w:pPr>
        <w:ind w:firstLine="480"/>
        <w:rPr>
          <w:rFonts w:ascii="宋体" w:eastAsia="宋体" w:hAnsi="宋体" w:cs="Times New Roman"/>
          <w:szCs w:val="24"/>
        </w:rPr>
      </w:pPr>
      <w:r>
        <w:rPr>
          <w:rFonts w:ascii="宋体" w:eastAsia="宋体" w:hAnsi="宋体" w:cs="Times New Roman" w:hint="eastAsia"/>
          <w:szCs w:val="24"/>
        </w:rPr>
        <w:t>1</w:t>
      </w:r>
      <w:r>
        <w:rPr>
          <w:rFonts w:ascii="宋体" w:eastAsia="宋体" w:hAnsi="宋体" w:cs="Times New Roman"/>
          <w:szCs w:val="24"/>
        </w:rPr>
        <w:t>0</w:t>
      </w:r>
      <w:r>
        <w:rPr>
          <w:rFonts w:ascii="宋体" w:eastAsia="宋体" w:hAnsi="宋体" w:cs="Times New Roman" w:hint="eastAsia"/>
          <w:szCs w:val="24"/>
        </w:rPr>
        <w:t>）</w:t>
      </w:r>
      <w:r w:rsidR="00351062">
        <w:rPr>
          <w:rFonts w:ascii="宋体" w:eastAsia="宋体" w:hAnsi="宋体" w:cs="Times New Roman" w:hint="eastAsia"/>
          <w:szCs w:val="24"/>
        </w:rPr>
        <w:t>停层保护装置应设置电气联锁，当该装置打开时，电气安全开关应使平台不能启动。</w:t>
      </w:r>
    </w:p>
    <w:p w14:paraId="52A5BF78" w14:textId="71197A99" w:rsidR="00351062" w:rsidRDefault="00351062" w:rsidP="003F31A4">
      <w:pPr>
        <w:ind w:firstLine="480"/>
        <w:rPr>
          <w:rFonts w:ascii="宋体" w:eastAsia="宋体" w:hAnsi="宋体" w:cs="Times New Roman"/>
          <w:szCs w:val="24"/>
        </w:rPr>
      </w:pPr>
      <w:r>
        <w:rPr>
          <w:rFonts w:ascii="宋体" w:eastAsia="宋体" w:hAnsi="宋体" w:cs="Times New Roman" w:hint="eastAsia"/>
          <w:szCs w:val="24"/>
        </w:rPr>
        <w:t>1</w:t>
      </w:r>
      <w:r>
        <w:rPr>
          <w:rFonts w:ascii="宋体" w:eastAsia="宋体" w:hAnsi="宋体" w:cs="Times New Roman"/>
          <w:szCs w:val="24"/>
        </w:rPr>
        <w:t>1</w:t>
      </w:r>
      <w:r>
        <w:rPr>
          <w:rFonts w:ascii="宋体" w:eastAsia="宋体" w:hAnsi="宋体" w:cs="Times New Roman" w:hint="eastAsia"/>
          <w:szCs w:val="24"/>
        </w:rPr>
        <w:t>）检修操作装置应由一个双稳态的检修操作开关，进入检修状态，应取消正常运行，安全装置</w:t>
      </w:r>
      <w:r w:rsidR="00797A6F">
        <w:rPr>
          <w:rFonts w:ascii="宋体" w:eastAsia="宋体" w:hAnsi="宋体" w:cs="Times New Roman" w:hint="eastAsia"/>
          <w:szCs w:val="24"/>
        </w:rPr>
        <w:t>仍起保护作用。</w:t>
      </w:r>
    </w:p>
    <w:p w14:paraId="4C5C2898" w14:textId="7245F5A9" w:rsidR="00281A55" w:rsidRDefault="00281A55" w:rsidP="003F31A4">
      <w:pPr>
        <w:ind w:firstLine="480"/>
        <w:rPr>
          <w:rFonts w:ascii="宋体" w:eastAsia="宋体" w:hAnsi="宋体" w:cs="Times New Roman" w:hint="eastAsia"/>
          <w:szCs w:val="24"/>
        </w:rPr>
      </w:pPr>
      <w:r>
        <w:rPr>
          <w:rFonts w:ascii="宋体" w:eastAsia="宋体" w:hAnsi="宋体" w:cs="Times New Roman" w:hint="eastAsia"/>
          <w:szCs w:val="24"/>
        </w:rPr>
        <w:lastRenderedPageBreak/>
        <w:t>1</w:t>
      </w:r>
      <w:r>
        <w:rPr>
          <w:rFonts w:ascii="宋体" w:eastAsia="宋体" w:hAnsi="宋体" w:cs="Times New Roman"/>
          <w:szCs w:val="24"/>
        </w:rPr>
        <w:t>2</w:t>
      </w:r>
      <w:r>
        <w:rPr>
          <w:rFonts w:ascii="宋体" w:eastAsia="宋体" w:hAnsi="宋体" w:cs="Times New Roman" w:hint="eastAsia"/>
          <w:szCs w:val="24"/>
        </w:rPr>
        <w:t>）设置</w:t>
      </w:r>
      <w:proofErr w:type="gramStart"/>
      <w:r>
        <w:rPr>
          <w:rFonts w:ascii="宋体" w:eastAsia="宋体" w:hAnsi="宋体" w:cs="Times New Roman" w:hint="eastAsia"/>
          <w:szCs w:val="24"/>
        </w:rPr>
        <w:t>防人员</w:t>
      </w:r>
      <w:proofErr w:type="gramEnd"/>
      <w:r>
        <w:rPr>
          <w:rFonts w:ascii="宋体" w:eastAsia="宋体" w:hAnsi="宋体" w:cs="Times New Roman" w:hint="eastAsia"/>
          <w:szCs w:val="24"/>
        </w:rPr>
        <w:t>剪切保护装置</w:t>
      </w:r>
      <w:r w:rsidR="007B138A" w:rsidRPr="007B138A">
        <w:rPr>
          <w:rFonts w:ascii="宋体" w:eastAsia="宋体" w:hAnsi="宋体" w:cs="Times New Roman" w:hint="eastAsia"/>
          <w:szCs w:val="24"/>
          <w:highlight w:val="yellow"/>
        </w:rPr>
        <w:t>（投标响应）</w:t>
      </w:r>
    </w:p>
    <w:p w14:paraId="6413EAC3" w14:textId="2C79455E" w:rsidR="00727049" w:rsidRDefault="00727049" w:rsidP="0053073D">
      <w:pPr>
        <w:keepNext/>
        <w:adjustRightInd w:val="0"/>
        <w:snapToGrid w:val="0"/>
        <w:spacing w:beforeLines="50" w:before="156"/>
        <w:ind w:firstLineChars="0" w:firstLine="0"/>
        <w:outlineLvl w:val="2"/>
        <w:rPr>
          <w:rFonts w:ascii="宋体" w:eastAsia="宋体" w:hAnsi="宋体"/>
          <w:b/>
          <w:bCs/>
        </w:rPr>
      </w:pPr>
      <w:r>
        <w:rPr>
          <w:rFonts w:ascii="宋体" w:eastAsia="宋体" w:hAnsi="宋体" w:hint="eastAsia"/>
          <w:b/>
          <w:bCs/>
        </w:rPr>
        <w:t>6</w:t>
      </w:r>
      <w:r>
        <w:rPr>
          <w:rFonts w:ascii="宋体" w:eastAsia="宋体" w:hAnsi="宋体"/>
          <w:b/>
          <w:bCs/>
        </w:rPr>
        <w:t>.</w:t>
      </w:r>
      <w:r w:rsidR="00F51EC3">
        <w:rPr>
          <w:rFonts w:ascii="宋体" w:eastAsia="宋体" w:hAnsi="宋体"/>
          <w:b/>
          <w:bCs/>
        </w:rPr>
        <w:t>3</w:t>
      </w:r>
      <w:r>
        <w:rPr>
          <w:rFonts w:ascii="宋体" w:eastAsia="宋体" w:hAnsi="宋体" w:hint="eastAsia"/>
          <w:b/>
          <w:bCs/>
        </w:rPr>
        <w:t>配电</w:t>
      </w:r>
    </w:p>
    <w:p w14:paraId="11409ECB" w14:textId="379766F3" w:rsidR="00727049" w:rsidRDefault="00727049" w:rsidP="00727049">
      <w:pPr>
        <w:ind w:firstLine="480"/>
        <w:rPr>
          <w:rFonts w:ascii="宋体" w:eastAsia="宋体" w:hAnsi="宋体" w:cs="Times New Roman"/>
          <w:szCs w:val="24"/>
        </w:rPr>
      </w:pPr>
      <w:r w:rsidRPr="00727049">
        <w:rPr>
          <w:rFonts w:ascii="宋体" w:eastAsia="宋体" w:hAnsi="宋体" w:cs="Times New Roman" w:hint="eastAsia"/>
          <w:szCs w:val="24"/>
        </w:rPr>
        <w:t>1）</w:t>
      </w:r>
      <w:r>
        <w:rPr>
          <w:rFonts w:ascii="宋体" w:eastAsia="宋体" w:hAnsi="宋体" w:cs="Times New Roman" w:hint="eastAsia"/>
          <w:szCs w:val="24"/>
        </w:rPr>
        <w:t>设置总电源开关</w:t>
      </w:r>
      <w:r w:rsidR="00F51EC3">
        <w:rPr>
          <w:rFonts w:ascii="宋体" w:eastAsia="宋体" w:hAnsi="宋体" w:cs="Times New Roman" w:hint="eastAsia"/>
          <w:szCs w:val="24"/>
        </w:rPr>
        <w:t>箱，该开关设置在靠近平台且底层人员容易操作的地方。总电源</w:t>
      </w:r>
      <w:proofErr w:type="gramStart"/>
      <w:r w:rsidR="00F51EC3">
        <w:rPr>
          <w:rFonts w:ascii="宋体" w:eastAsia="宋体" w:hAnsi="宋体" w:cs="Times New Roman" w:hint="eastAsia"/>
          <w:szCs w:val="24"/>
        </w:rPr>
        <w:t>设置失压保护</w:t>
      </w:r>
      <w:proofErr w:type="gramEnd"/>
      <w:r w:rsidR="00F51EC3">
        <w:rPr>
          <w:rFonts w:ascii="宋体" w:eastAsia="宋体" w:hAnsi="宋体" w:cs="Times New Roman" w:hint="eastAsia"/>
          <w:szCs w:val="24"/>
        </w:rPr>
        <w:t>，供电电源中断，能够断开总电源回路；恢复供电时，不经手动操作，总电源回路不能自行接通。</w:t>
      </w:r>
    </w:p>
    <w:p w14:paraId="32E5393E" w14:textId="53455573" w:rsidR="00F51EC3" w:rsidRDefault="00F51EC3" w:rsidP="00727049">
      <w:pPr>
        <w:ind w:firstLine="480"/>
        <w:rPr>
          <w:rFonts w:ascii="宋体" w:eastAsia="宋体" w:hAnsi="宋体" w:cs="Times New Roman"/>
          <w:szCs w:val="24"/>
        </w:rPr>
      </w:pPr>
      <w:r>
        <w:rPr>
          <w:rFonts w:ascii="宋体" w:eastAsia="宋体" w:hAnsi="宋体" w:cs="Times New Roman" w:hint="eastAsia"/>
          <w:szCs w:val="24"/>
        </w:rPr>
        <w:t>2）在操作位置应设置紧急停车开关。</w:t>
      </w:r>
    </w:p>
    <w:p w14:paraId="612E6BAC" w14:textId="54FB7936" w:rsidR="00F51EC3" w:rsidRDefault="00F51EC3" w:rsidP="00F51EC3">
      <w:pPr>
        <w:ind w:firstLine="480"/>
        <w:rPr>
          <w:rFonts w:ascii="宋体" w:eastAsia="宋体" w:hAnsi="宋体" w:cs="Times New Roman" w:hint="eastAsia"/>
          <w:szCs w:val="24"/>
        </w:rPr>
      </w:pPr>
      <w:r>
        <w:rPr>
          <w:rFonts w:ascii="宋体" w:eastAsia="宋体" w:hAnsi="宋体" w:cs="Times New Roman" w:hint="eastAsia"/>
          <w:szCs w:val="24"/>
        </w:rPr>
        <w:t>3）驱动电机应设置过载保护。</w:t>
      </w:r>
    </w:p>
    <w:p w14:paraId="383DF18B" w14:textId="3B68429B" w:rsidR="00F51EC3" w:rsidRDefault="00F51EC3" w:rsidP="00F51EC3">
      <w:pPr>
        <w:keepNext/>
        <w:adjustRightInd w:val="0"/>
        <w:snapToGrid w:val="0"/>
        <w:spacing w:beforeLines="50" w:before="156"/>
        <w:ind w:firstLineChars="0" w:firstLine="0"/>
        <w:outlineLvl w:val="2"/>
        <w:rPr>
          <w:rFonts w:ascii="宋体" w:eastAsia="宋体" w:hAnsi="宋体"/>
          <w:b/>
          <w:bCs/>
        </w:rPr>
      </w:pPr>
      <w:r w:rsidRPr="00F51EC3">
        <w:rPr>
          <w:rFonts w:ascii="宋体" w:eastAsia="宋体" w:hAnsi="宋体" w:hint="eastAsia"/>
          <w:b/>
          <w:bCs/>
        </w:rPr>
        <w:t>6</w:t>
      </w:r>
      <w:r w:rsidRPr="00F51EC3">
        <w:rPr>
          <w:rFonts w:ascii="宋体" w:eastAsia="宋体" w:hAnsi="宋体"/>
          <w:b/>
          <w:bCs/>
        </w:rPr>
        <w:t>.4</w:t>
      </w:r>
      <w:r w:rsidRPr="00F51EC3">
        <w:rPr>
          <w:rFonts w:ascii="宋体" w:eastAsia="宋体" w:hAnsi="宋体" w:hint="eastAsia"/>
          <w:b/>
          <w:bCs/>
        </w:rPr>
        <w:t>检验</w:t>
      </w:r>
    </w:p>
    <w:p w14:paraId="2A51C0CB" w14:textId="05B21316" w:rsidR="00F51EC3" w:rsidRDefault="00F51EC3" w:rsidP="00F51EC3">
      <w:pPr>
        <w:ind w:firstLine="480"/>
        <w:rPr>
          <w:rFonts w:ascii="宋体" w:eastAsia="宋体" w:hAnsi="宋体" w:cs="Times New Roman"/>
          <w:szCs w:val="24"/>
        </w:rPr>
      </w:pPr>
      <w:r w:rsidRPr="00F51EC3">
        <w:rPr>
          <w:rFonts w:ascii="宋体" w:eastAsia="宋体" w:hAnsi="宋体" w:cs="Times New Roman"/>
          <w:szCs w:val="24"/>
        </w:rPr>
        <w:t>1</w:t>
      </w:r>
      <w:r w:rsidRPr="00F51EC3">
        <w:rPr>
          <w:rFonts w:ascii="宋体" w:eastAsia="宋体" w:hAnsi="宋体" w:cs="Times New Roman" w:hint="eastAsia"/>
          <w:szCs w:val="24"/>
        </w:rPr>
        <w:t>）</w:t>
      </w:r>
      <w:r w:rsidR="007B138A">
        <w:rPr>
          <w:rFonts w:ascii="宋体" w:eastAsia="宋体" w:hAnsi="宋体" w:cs="Times New Roman" w:hint="eastAsia"/>
          <w:szCs w:val="24"/>
        </w:rPr>
        <w:t>空载试验，操纵机构、控制系统、安全防护装置动作可靠、准确，液压系统无泄漏油现象，润滑系统工作正常。</w:t>
      </w:r>
    </w:p>
    <w:p w14:paraId="7071DACD" w14:textId="0C3508B9" w:rsidR="007B138A" w:rsidRDefault="007B138A" w:rsidP="00F51EC3">
      <w:pPr>
        <w:ind w:firstLine="480"/>
        <w:rPr>
          <w:rFonts w:ascii="宋体" w:eastAsia="宋体" w:hAnsi="宋体" w:cs="Times New Roman"/>
          <w:szCs w:val="24"/>
        </w:rPr>
      </w:pPr>
      <w:r>
        <w:rPr>
          <w:rFonts w:ascii="宋体" w:eastAsia="宋体" w:hAnsi="宋体" w:cs="Times New Roman" w:hint="eastAsia"/>
          <w:szCs w:val="24"/>
        </w:rPr>
        <w:t>2）额定载荷试验，</w:t>
      </w:r>
      <w:r w:rsidR="007B248B">
        <w:rPr>
          <w:rFonts w:ascii="宋体" w:eastAsia="宋体" w:hAnsi="宋体" w:cs="Times New Roman" w:hint="eastAsia"/>
          <w:szCs w:val="24"/>
        </w:rPr>
        <w:t>连续完成全程升降3个工作循环，每一工作循环的升、</w:t>
      </w:r>
      <w:proofErr w:type="gramStart"/>
      <w:r w:rsidR="007B248B">
        <w:rPr>
          <w:rFonts w:ascii="宋体" w:eastAsia="宋体" w:hAnsi="宋体" w:cs="Times New Roman" w:hint="eastAsia"/>
          <w:szCs w:val="24"/>
        </w:rPr>
        <w:t>降过程</w:t>
      </w:r>
      <w:proofErr w:type="gramEnd"/>
      <w:r w:rsidR="007B248B">
        <w:rPr>
          <w:rFonts w:ascii="宋体" w:eastAsia="宋体" w:hAnsi="宋体" w:cs="Times New Roman" w:hint="eastAsia"/>
          <w:szCs w:val="24"/>
        </w:rPr>
        <w:t>进行不少于一次制动。</w:t>
      </w:r>
    </w:p>
    <w:p w14:paraId="30776C12" w14:textId="295BA999" w:rsidR="007B248B" w:rsidRDefault="007B248B" w:rsidP="00F51EC3">
      <w:pPr>
        <w:ind w:firstLine="480"/>
        <w:rPr>
          <w:rFonts w:ascii="宋体" w:eastAsia="宋体" w:hAnsi="宋体" w:cs="Times New Roman"/>
          <w:szCs w:val="24"/>
        </w:rPr>
      </w:pPr>
      <w:r>
        <w:rPr>
          <w:rFonts w:ascii="宋体" w:eastAsia="宋体" w:hAnsi="宋体" w:cs="Times New Roman"/>
          <w:szCs w:val="24"/>
        </w:rPr>
        <w:t>3</w:t>
      </w:r>
      <w:r>
        <w:rPr>
          <w:rFonts w:ascii="宋体" w:eastAsia="宋体" w:hAnsi="宋体" w:cs="Times New Roman" w:hint="eastAsia"/>
          <w:szCs w:val="24"/>
        </w:rPr>
        <w:t>）</w:t>
      </w:r>
      <w:r w:rsidR="00F175D5">
        <w:rPr>
          <w:rFonts w:ascii="宋体" w:eastAsia="宋体" w:hAnsi="宋体" w:cs="Times New Roman" w:hint="eastAsia"/>
          <w:szCs w:val="24"/>
        </w:rPr>
        <w:t>将载货平台升至最高处静止2</w:t>
      </w:r>
      <w:r w:rsidR="00F175D5">
        <w:rPr>
          <w:rFonts w:ascii="宋体" w:eastAsia="宋体" w:hAnsi="宋体" w:cs="Times New Roman"/>
          <w:szCs w:val="24"/>
        </w:rPr>
        <w:t>0</w:t>
      </w:r>
      <w:r w:rsidR="00F175D5">
        <w:rPr>
          <w:rFonts w:ascii="宋体" w:eastAsia="宋体" w:hAnsi="宋体" w:cs="Times New Roman" w:hint="eastAsia"/>
          <w:szCs w:val="24"/>
        </w:rPr>
        <w:t>min，下沉量不大于1</w:t>
      </w:r>
      <w:r w:rsidR="00F175D5">
        <w:rPr>
          <w:rFonts w:ascii="宋体" w:eastAsia="宋体" w:hAnsi="宋体" w:cs="Times New Roman"/>
          <w:szCs w:val="24"/>
        </w:rPr>
        <w:t>0</w:t>
      </w:r>
      <w:r w:rsidR="00F175D5">
        <w:rPr>
          <w:rFonts w:ascii="宋体" w:eastAsia="宋体" w:hAnsi="宋体" w:cs="Times New Roman" w:hint="eastAsia"/>
          <w:szCs w:val="24"/>
        </w:rPr>
        <w:t>mm。</w:t>
      </w:r>
    </w:p>
    <w:p w14:paraId="021B2025" w14:textId="7760DBAC" w:rsidR="00F175D5" w:rsidRDefault="00F175D5" w:rsidP="00F51EC3">
      <w:pPr>
        <w:ind w:firstLine="480"/>
        <w:rPr>
          <w:rFonts w:ascii="宋体" w:eastAsia="宋体" w:hAnsi="宋体" w:cs="Times New Roman"/>
          <w:szCs w:val="24"/>
        </w:rPr>
      </w:pPr>
      <w:r>
        <w:rPr>
          <w:rFonts w:ascii="宋体" w:eastAsia="宋体" w:hAnsi="宋体" w:cs="Times New Roman" w:hint="eastAsia"/>
          <w:szCs w:val="24"/>
        </w:rPr>
        <w:t>4）平台升降过程中的自然偏摆量</w:t>
      </w:r>
      <w:r w:rsidR="007B6BE1">
        <w:rPr>
          <w:rFonts w:ascii="宋体" w:eastAsia="宋体" w:hAnsi="宋体" w:cs="Times New Roman" w:hint="eastAsia"/>
          <w:szCs w:val="24"/>
        </w:rPr>
        <w:t>不得大于最大高度的0</w:t>
      </w:r>
      <w:r w:rsidR="007B6BE1">
        <w:rPr>
          <w:rFonts w:ascii="宋体" w:eastAsia="宋体" w:hAnsi="宋体" w:cs="Times New Roman"/>
          <w:szCs w:val="24"/>
        </w:rPr>
        <w:t>.5%</w:t>
      </w:r>
      <w:r w:rsidR="007B6BE1">
        <w:rPr>
          <w:rFonts w:ascii="宋体" w:eastAsia="宋体" w:hAnsi="宋体" w:cs="Times New Roman" w:hint="eastAsia"/>
          <w:szCs w:val="24"/>
        </w:rPr>
        <w:t>。</w:t>
      </w:r>
    </w:p>
    <w:p w14:paraId="5853F59A" w14:textId="19D66729" w:rsidR="007B6BE1" w:rsidRDefault="007B6BE1" w:rsidP="00F51EC3">
      <w:pPr>
        <w:ind w:firstLine="480"/>
        <w:rPr>
          <w:rFonts w:ascii="宋体" w:eastAsia="宋体" w:hAnsi="宋体" w:cs="Times New Roman"/>
          <w:szCs w:val="24"/>
        </w:rPr>
      </w:pPr>
      <w:r>
        <w:rPr>
          <w:rFonts w:ascii="宋体" w:eastAsia="宋体" w:hAnsi="宋体" w:cs="Times New Roman" w:hint="eastAsia"/>
          <w:szCs w:val="24"/>
        </w:rPr>
        <w:t>5）</w:t>
      </w:r>
      <w:r w:rsidR="00D929CD">
        <w:rPr>
          <w:rFonts w:ascii="宋体" w:eastAsia="宋体" w:hAnsi="宋体" w:cs="Times New Roman" w:hint="eastAsia"/>
          <w:szCs w:val="24"/>
        </w:rPr>
        <w:t>动载荷试验，</w:t>
      </w:r>
      <w:r w:rsidR="008C1CF6">
        <w:rPr>
          <w:rFonts w:ascii="宋体" w:eastAsia="宋体" w:hAnsi="宋体" w:cs="Times New Roman" w:hint="eastAsia"/>
          <w:szCs w:val="24"/>
        </w:rPr>
        <w:t>按照额定载荷1</w:t>
      </w:r>
      <w:r w:rsidR="008C1CF6">
        <w:rPr>
          <w:rFonts w:ascii="宋体" w:eastAsia="宋体" w:hAnsi="宋体" w:cs="Times New Roman"/>
          <w:szCs w:val="24"/>
        </w:rPr>
        <w:t>25%</w:t>
      </w:r>
      <w:r w:rsidR="008C1CF6">
        <w:rPr>
          <w:rFonts w:ascii="宋体" w:eastAsia="宋体" w:hAnsi="宋体" w:cs="Times New Roman" w:hint="eastAsia"/>
          <w:szCs w:val="24"/>
        </w:rPr>
        <w:t>均匀放置在载货平台内，连续完成全程升降3个工作循环。</w:t>
      </w:r>
    </w:p>
    <w:p w14:paraId="4E2E1681" w14:textId="31DD821B" w:rsidR="001E7AFD" w:rsidRDefault="001E7AFD" w:rsidP="001E7AFD">
      <w:pPr>
        <w:pStyle w:val="3"/>
        <w:spacing w:before="156"/>
        <w:rPr>
          <w:rFonts w:asciiTheme="minorEastAsia" w:hAnsiTheme="minorEastAsia"/>
        </w:rPr>
      </w:pPr>
      <w:r w:rsidRPr="001E7AFD">
        <w:rPr>
          <w:rFonts w:asciiTheme="minorEastAsia" w:hAnsiTheme="minorEastAsia" w:hint="eastAsia"/>
        </w:rPr>
        <w:t>7</w:t>
      </w:r>
      <w:r w:rsidRPr="001E7AFD">
        <w:rPr>
          <w:rFonts w:asciiTheme="minorEastAsia" w:hAnsiTheme="minorEastAsia"/>
        </w:rPr>
        <w:t>.</w:t>
      </w:r>
      <w:r w:rsidRPr="001E7AFD">
        <w:rPr>
          <w:rFonts w:asciiTheme="minorEastAsia" w:hAnsiTheme="minorEastAsia" w:hint="eastAsia"/>
        </w:rPr>
        <w:t>资料及交付进度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992"/>
        <w:gridCol w:w="1295"/>
        <w:gridCol w:w="3320"/>
      </w:tblGrid>
      <w:tr w:rsidR="00171B17" w:rsidRPr="001E7AFD" w14:paraId="71A5BA7C" w14:textId="77777777" w:rsidTr="00A63B32">
        <w:tc>
          <w:tcPr>
            <w:tcW w:w="846" w:type="dxa"/>
            <w:tcBorders>
              <w:top w:val="single" w:sz="4" w:space="0" w:color="auto"/>
              <w:left w:val="single" w:sz="4" w:space="0" w:color="auto"/>
              <w:bottom w:val="single" w:sz="4" w:space="0" w:color="auto"/>
              <w:right w:val="single" w:sz="4" w:space="0" w:color="auto"/>
            </w:tcBorders>
            <w:hideMark/>
          </w:tcPr>
          <w:p w14:paraId="28A26064" w14:textId="77777777" w:rsidR="001E7AFD" w:rsidRPr="001E7AFD" w:rsidRDefault="001E7AFD" w:rsidP="005672F3">
            <w:pPr>
              <w:ind w:firstLineChars="83" w:firstLine="149"/>
              <w:jc w:val="center"/>
              <w:rPr>
                <w:b/>
                <w:bCs/>
                <w:sz w:val="18"/>
                <w:szCs w:val="18"/>
              </w:rPr>
            </w:pPr>
            <w:r w:rsidRPr="001E7AFD">
              <w:rPr>
                <w:rFonts w:hint="eastAsia"/>
                <w:b/>
                <w:bCs/>
                <w:sz w:val="18"/>
                <w:szCs w:val="18"/>
              </w:rPr>
              <w:t>序号</w:t>
            </w:r>
          </w:p>
        </w:tc>
        <w:tc>
          <w:tcPr>
            <w:tcW w:w="1843" w:type="dxa"/>
            <w:tcBorders>
              <w:top w:val="single" w:sz="4" w:space="0" w:color="auto"/>
              <w:left w:val="nil"/>
              <w:bottom w:val="single" w:sz="4" w:space="0" w:color="auto"/>
              <w:right w:val="single" w:sz="4" w:space="0" w:color="auto"/>
            </w:tcBorders>
            <w:hideMark/>
          </w:tcPr>
          <w:p w14:paraId="7858AC33" w14:textId="77777777" w:rsidR="001E7AFD" w:rsidRPr="001E7AFD" w:rsidRDefault="001E7AFD" w:rsidP="005672F3">
            <w:pPr>
              <w:ind w:firstLineChars="83" w:firstLine="149"/>
              <w:jc w:val="center"/>
              <w:rPr>
                <w:b/>
                <w:bCs/>
                <w:sz w:val="18"/>
                <w:szCs w:val="18"/>
              </w:rPr>
            </w:pPr>
            <w:r w:rsidRPr="001E7AFD">
              <w:rPr>
                <w:rFonts w:hint="eastAsia"/>
                <w:b/>
                <w:bCs/>
                <w:sz w:val="18"/>
                <w:szCs w:val="18"/>
              </w:rPr>
              <w:t>名称</w:t>
            </w:r>
          </w:p>
        </w:tc>
        <w:tc>
          <w:tcPr>
            <w:tcW w:w="992" w:type="dxa"/>
            <w:tcBorders>
              <w:top w:val="single" w:sz="4" w:space="0" w:color="auto"/>
              <w:left w:val="nil"/>
              <w:bottom w:val="single" w:sz="4" w:space="0" w:color="auto"/>
              <w:right w:val="single" w:sz="4" w:space="0" w:color="auto"/>
            </w:tcBorders>
            <w:hideMark/>
          </w:tcPr>
          <w:p w14:paraId="7CD3127D" w14:textId="77777777" w:rsidR="001E7AFD" w:rsidRPr="001E7AFD" w:rsidRDefault="001E7AFD" w:rsidP="005672F3">
            <w:pPr>
              <w:ind w:firstLineChars="83" w:firstLine="149"/>
              <w:jc w:val="center"/>
              <w:rPr>
                <w:b/>
                <w:bCs/>
                <w:sz w:val="18"/>
                <w:szCs w:val="18"/>
              </w:rPr>
            </w:pPr>
            <w:r w:rsidRPr="001E7AFD">
              <w:rPr>
                <w:rFonts w:hint="eastAsia"/>
                <w:b/>
                <w:bCs/>
                <w:sz w:val="18"/>
                <w:szCs w:val="18"/>
              </w:rPr>
              <w:t>份数</w:t>
            </w:r>
          </w:p>
        </w:tc>
        <w:tc>
          <w:tcPr>
            <w:tcW w:w="1295" w:type="dxa"/>
            <w:tcBorders>
              <w:top w:val="single" w:sz="4" w:space="0" w:color="auto"/>
              <w:left w:val="nil"/>
              <w:bottom w:val="single" w:sz="4" w:space="0" w:color="auto"/>
              <w:right w:val="single" w:sz="4" w:space="0" w:color="auto"/>
            </w:tcBorders>
            <w:hideMark/>
          </w:tcPr>
          <w:p w14:paraId="48795041" w14:textId="77777777" w:rsidR="001E7AFD" w:rsidRPr="001E7AFD" w:rsidRDefault="001E7AFD" w:rsidP="005672F3">
            <w:pPr>
              <w:ind w:firstLineChars="83" w:firstLine="149"/>
              <w:jc w:val="center"/>
              <w:rPr>
                <w:b/>
                <w:bCs/>
                <w:sz w:val="18"/>
                <w:szCs w:val="18"/>
              </w:rPr>
            </w:pPr>
            <w:r w:rsidRPr="001E7AFD">
              <w:rPr>
                <w:rFonts w:hint="eastAsia"/>
                <w:b/>
                <w:bCs/>
                <w:sz w:val="18"/>
                <w:szCs w:val="18"/>
              </w:rPr>
              <w:t>提供时间</w:t>
            </w:r>
          </w:p>
        </w:tc>
        <w:tc>
          <w:tcPr>
            <w:tcW w:w="3320" w:type="dxa"/>
            <w:tcBorders>
              <w:top w:val="single" w:sz="4" w:space="0" w:color="auto"/>
              <w:left w:val="nil"/>
              <w:bottom w:val="single" w:sz="4" w:space="0" w:color="auto"/>
              <w:right w:val="single" w:sz="4" w:space="0" w:color="auto"/>
            </w:tcBorders>
            <w:hideMark/>
          </w:tcPr>
          <w:p w14:paraId="7108976A" w14:textId="77777777" w:rsidR="001E7AFD" w:rsidRPr="001E7AFD" w:rsidRDefault="001E7AFD" w:rsidP="005672F3">
            <w:pPr>
              <w:ind w:firstLineChars="83" w:firstLine="149"/>
              <w:jc w:val="center"/>
              <w:rPr>
                <w:b/>
                <w:bCs/>
                <w:sz w:val="18"/>
                <w:szCs w:val="18"/>
              </w:rPr>
            </w:pPr>
            <w:r w:rsidRPr="001E7AFD">
              <w:rPr>
                <w:rFonts w:hint="eastAsia"/>
                <w:b/>
                <w:bCs/>
                <w:sz w:val="18"/>
                <w:szCs w:val="18"/>
              </w:rPr>
              <w:t>备注</w:t>
            </w:r>
          </w:p>
        </w:tc>
      </w:tr>
      <w:tr w:rsidR="00171B17" w:rsidRPr="001E7AFD" w14:paraId="65DD1C29" w14:textId="77777777" w:rsidTr="00A63B32">
        <w:tc>
          <w:tcPr>
            <w:tcW w:w="846" w:type="dxa"/>
            <w:tcBorders>
              <w:top w:val="single" w:sz="4" w:space="0" w:color="auto"/>
              <w:left w:val="single" w:sz="4" w:space="0" w:color="auto"/>
              <w:bottom w:val="single" w:sz="4" w:space="0" w:color="auto"/>
              <w:right w:val="single" w:sz="4" w:space="0" w:color="auto"/>
            </w:tcBorders>
            <w:hideMark/>
          </w:tcPr>
          <w:p w14:paraId="7DF02659" w14:textId="77777777" w:rsidR="001E7AFD" w:rsidRPr="001E7AFD" w:rsidRDefault="001E7AFD" w:rsidP="005672F3">
            <w:pPr>
              <w:ind w:firstLineChars="83" w:firstLine="149"/>
              <w:jc w:val="center"/>
              <w:rPr>
                <w:sz w:val="18"/>
                <w:szCs w:val="18"/>
              </w:rPr>
            </w:pPr>
            <w:r w:rsidRPr="001E7AFD">
              <w:rPr>
                <w:sz w:val="18"/>
                <w:szCs w:val="18"/>
              </w:rPr>
              <w:t>1</w:t>
            </w:r>
          </w:p>
        </w:tc>
        <w:tc>
          <w:tcPr>
            <w:tcW w:w="1843" w:type="dxa"/>
            <w:tcBorders>
              <w:top w:val="single" w:sz="4" w:space="0" w:color="auto"/>
              <w:left w:val="nil"/>
              <w:bottom w:val="single" w:sz="4" w:space="0" w:color="auto"/>
              <w:right w:val="single" w:sz="4" w:space="0" w:color="auto"/>
            </w:tcBorders>
          </w:tcPr>
          <w:p w14:paraId="00FC158E" w14:textId="2F02583D" w:rsidR="001E7AFD" w:rsidRPr="001E7AFD" w:rsidRDefault="005672F3" w:rsidP="00171B17">
            <w:pPr>
              <w:ind w:firstLineChars="0" w:firstLine="0"/>
              <w:jc w:val="both"/>
              <w:rPr>
                <w:sz w:val="18"/>
                <w:szCs w:val="18"/>
              </w:rPr>
            </w:pPr>
            <w:r w:rsidRPr="00171B17">
              <w:rPr>
                <w:rFonts w:hint="eastAsia"/>
                <w:sz w:val="18"/>
                <w:szCs w:val="18"/>
              </w:rPr>
              <w:t>设备基础图</w:t>
            </w:r>
          </w:p>
        </w:tc>
        <w:tc>
          <w:tcPr>
            <w:tcW w:w="992" w:type="dxa"/>
            <w:tcBorders>
              <w:top w:val="single" w:sz="4" w:space="0" w:color="auto"/>
              <w:left w:val="nil"/>
              <w:bottom w:val="single" w:sz="4" w:space="0" w:color="auto"/>
              <w:right w:val="single" w:sz="4" w:space="0" w:color="auto"/>
            </w:tcBorders>
          </w:tcPr>
          <w:p w14:paraId="61D38761" w14:textId="28FD79DA" w:rsidR="001E7AFD" w:rsidRPr="001E7AFD" w:rsidRDefault="00171B17" w:rsidP="005672F3">
            <w:pPr>
              <w:ind w:firstLineChars="83" w:firstLine="149"/>
              <w:jc w:val="center"/>
              <w:rPr>
                <w:sz w:val="18"/>
                <w:szCs w:val="18"/>
              </w:rPr>
            </w:pPr>
            <w:r>
              <w:rPr>
                <w:rFonts w:hint="eastAsia"/>
                <w:sz w:val="18"/>
                <w:szCs w:val="18"/>
              </w:rPr>
              <w:t>4P+</w:t>
            </w:r>
            <w:r>
              <w:rPr>
                <w:sz w:val="18"/>
                <w:szCs w:val="18"/>
              </w:rPr>
              <w:t>1</w:t>
            </w:r>
          </w:p>
        </w:tc>
        <w:tc>
          <w:tcPr>
            <w:tcW w:w="1295" w:type="dxa"/>
            <w:tcBorders>
              <w:top w:val="single" w:sz="4" w:space="0" w:color="auto"/>
              <w:left w:val="nil"/>
              <w:bottom w:val="single" w:sz="4" w:space="0" w:color="auto"/>
              <w:right w:val="single" w:sz="4" w:space="0" w:color="auto"/>
            </w:tcBorders>
          </w:tcPr>
          <w:p w14:paraId="0AFD872F" w14:textId="28D4BF3F" w:rsidR="001E7AFD" w:rsidRPr="001E7AFD" w:rsidRDefault="00A63B32" w:rsidP="005672F3">
            <w:pPr>
              <w:ind w:firstLineChars="83" w:firstLine="149"/>
              <w:jc w:val="center"/>
              <w:rPr>
                <w:sz w:val="18"/>
                <w:szCs w:val="18"/>
              </w:rPr>
            </w:pPr>
            <w:r>
              <w:rPr>
                <w:rFonts w:hint="eastAsia"/>
                <w:sz w:val="18"/>
                <w:szCs w:val="18"/>
              </w:rPr>
              <w:t>技术协议签订前</w:t>
            </w:r>
          </w:p>
        </w:tc>
        <w:tc>
          <w:tcPr>
            <w:tcW w:w="3320" w:type="dxa"/>
            <w:tcBorders>
              <w:top w:val="single" w:sz="4" w:space="0" w:color="auto"/>
              <w:left w:val="nil"/>
              <w:bottom w:val="single" w:sz="4" w:space="0" w:color="auto"/>
              <w:right w:val="single" w:sz="4" w:space="0" w:color="auto"/>
            </w:tcBorders>
          </w:tcPr>
          <w:p w14:paraId="3B37C714" w14:textId="77777777" w:rsidR="001E7AFD" w:rsidRPr="001E7AFD" w:rsidRDefault="001E7AFD" w:rsidP="005672F3">
            <w:pPr>
              <w:ind w:firstLineChars="83" w:firstLine="149"/>
              <w:jc w:val="center"/>
              <w:rPr>
                <w:sz w:val="18"/>
                <w:szCs w:val="18"/>
              </w:rPr>
            </w:pPr>
          </w:p>
        </w:tc>
      </w:tr>
      <w:tr w:rsidR="00171B17" w:rsidRPr="001E7AFD" w14:paraId="1E7D3EB7" w14:textId="77777777" w:rsidTr="00A63B32">
        <w:tc>
          <w:tcPr>
            <w:tcW w:w="846" w:type="dxa"/>
            <w:tcBorders>
              <w:top w:val="single" w:sz="4" w:space="0" w:color="auto"/>
              <w:left w:val="single" w:sz="4" w:space="0" w:color="auto"/>
              <w:bottom w:val="single" w:sz="4" w:space="0" w:color="auto"/>
              <w:right w:val="single" w:sz="4" w:space="0" w:color="auto"/>
            </w:tcBorders>
            <w:hideMark/>
          </w:tcPr>
          <w:p w14:paraId="6E8E3F30" w14:textId="77777777" w:rsidR="00171B17" w:rsidRPr="001E7AFD" w:rsidRDefault="00171B17" w:rsidP="00171B17">
            <w:pPr>
              <w:ind w:firstLineChars="83" w:firstLine="149"/>
              <w:jc w:val="center"/>
              <w:rPr>
                <w:sz w:val="18"/>
                <w:szCs w:val="18"/>
              </w:rPr>
            </w:pPr>
            <w:r w:rsidRPr="001E7AFD">
              <w:rPr>
                <w:sz w:val="18"/>
                <w:szCs w:val="18"/>
              </w:rPr>
              <w:t>2</w:t>
            </w:r>
          </w:p>
        </w:tc>
        <w:tc>
          <w:tcPr>
            <w:tcW w:w="1843" w:type="dxa"/>
            <w:tcBorders>
              <w:top w:val="single" w:sz="4" w:space="0" w:color="auto"/>
              <w:left w:val="nil"/>
              <w:bottom w:val="single" w:sz="4" w:space="0" w:color="auto"/>
              <w:right w:val="single" w:sz="4" w:space="0" w:color="auto"/>
            </w:tcBorders>
          </w:tcPr>
          <w:p w14:paraId="621AFCA9" w14:textId="2C78B8FC" w:rsidR="00171B17" w:rsidRPr="001E7AFD" w:rsidRDefault="00171B17" w:rsidP="00171B17">
            <w:pPr>
              <w:ind w:firstLineChars="0" w:firstLine="0"/>
              <w:jc w:val="both"/>
              <w:rPr>
                <w:sz w:val="18"/>
                <w:szCs w:val="18"/>
              </w:rPr>
            </w:pPr>
            <w:r w:rsidRPr="00171B17">
              <w:rPr>
                <w:rFonts w:hint="eastAsia"/>
                <w:sz w:val="18"/>
                <w:szCs w:val="18"/>
              </w:rPr>
              <w:t>产品合格证</w:t>
            </w:r>
          </w:p>
        </w:tc>
        <w:tc>
          <w:tcPr>
            <w:tcW w:w="992" w:type="dxa"/>
            <w:tcBorders>
              <w:top w:val="single" w:sz="4" w:space="0" w:color="auto"/>
              <w:left w:val="nil"/>
              <w:bottom w:val="single" w:sz="4" w:space="0" w:color="auto"/>
              <w:right w:val="single" w:sz="4" w:space="0" w:color="auto"/>
            </w:tcBorders>
          </w:tcPr>
          <w:p w14:paraId="405BD2B6" w14:textId="459BA7DC" w:rsidR="00171B17" w:rsidRPr="001E7AFD" w:rsidRDefault="00171B17" w:rsidP="00171B17">
            <w:pPr>
              <w:ind w:firstLineChars="83" w:firstLine="149"/>
              <w:jc w:val="center"/>
              <w:rPr>
                <w:sz w:val="18"/>
                <w:szCs w:val="18"/>
              </w:rPr>
            </w:pPr>
            <w:r w:rsidRPr="006D2432">
              <w:rPr>
                <w:rFonts w:hint="eastAsia"/>
                <w:sz w:val="18"/>
                <w:szCs w:val="18"/>
              </w:rPr>
              <w:t>4P+</w:t>
            </w:r>
            <w:r w:rsidRPr="006D2432">
              <w:rPr>
                <w:sz w:val="18"/>
                <w:szCs w:val="18"/>
              </w:rPr>
              <w:t>1</w:t>
            </w:r>
          </w:p>
        </w:tc>
        <w:tc>
          <w:tcPr>
            <w:tcW w:w="1295" w:type="dxa"/>
            <w:tcBorders>
              <w:top w:val="single" w:sz="4" w:space="0" w:color="auto"/>
              <w:left w:val="nil"/>
              <w:bottom w:val="single" w:sz="4" w:space="0" w:color="auto"/>
              <w:right w:val="single" w:sz="4" w:space="0" w:color="auto"/>
            </w:tcBorders>
          </w:tcPr>
          <w:p w14:paraId="1DAF5880" w14:textId="0278B92B" w:rsidR="00171B17" w:rsidRPr="001E7AFD" w:rsidRDefault="00A63B32" w:rsidP="00171B17">
            <w:pPr>
              <w:ind w:firstLineChars="83" w:firstLine="149"/>
              <w:jc w:val="center"/>
              <w:rPr>
                <w:sz w:val="18"/>
                <w:szCs w:val="18"/>
              </w:rPr>
            </w:pPr>
            <w:proofErr w:type="gramStart"/>
            <w:r>
              <w:rPr>
                <w:rFonts w:hint="eastAsia"/>
                <w:sz w:val="18"/>
                <w:szCs w:val="18"/>
              </w:rPr>
              <w:t>随设备</w:t>
            </w:r>
            <w:proofErr w:type="gramEnd"/>
            <w:r>
              <w:rPr>
                <w:rFonts w:hint="eastAsia"/>
                <w:sz w:val="18"/>
                <w:szCs w:val="18"/>
              </w:rPr>
              <w:t>供货</w:t>
            </w:r>
          </w:p>
        </w:tc>
        <w:tc>
          <w:tcPr>
            <w:tcW w:w="3320" w:type="dxa"/>
            <w:tcBorders>
              <w:top w:val="single" w:sz="4" w:space="0" w:color="auto"/>
              <w:left w:val="nil"/>
              <w:bottom w:val="single" w:sz="4" w:space="0" w:color="auto"/>
              <w:right w:val="single" w:sz="4" w:space="0" w:color="auto"/>
            </w:tcBorders>
          </w:tcPr>
          <w:p w14:paraId="6AE2EBCE" w14:textId="44F496FF" w:rsidR="00171B17" w:rsidRPr="001E7AFD" w:rsidRDefault="00171B17" w:rsidP="00171B17">
            <w:pPr>
              <w:ind w:firstLineChars="83" w:firstLine="149"/>
              <w:jc w:val="center"/>
              <w:rPr>
                <w:sz w:val="18"/>
                <w:szCs w:val="18"/>
              </w:rPr>
            </w:pPr>
          </w:p>
        </w:tc>
      </w:tr>
      <w:tr w:rsidR="00171B17" w:rsidRPr="001E7AFD" w14:paraId="4804CED2" w14:textId="77777777" w:rsidTr="00A63B32">
        <w:tc>
          <w:tcPr>
            <w:tcW w:w="846" w:type="dxa"/>
            <w:tcBorders>
              <w:top w:val="single" w:sz="4" w:space="0" w:color="auto"/>
              <w:left w:val="single" w:sz="4" w:space="0" w:color="auto"/>
              <w:bottom w:val="single" w:sz="4" w:space="0" w:color="auto"/>
              <w:right w:val="single" w:sz="4" w:space="0" w:color="auto"/>
            </w:tcBorders>
            <w:hideMark/>
          </w:tcPr>
          <w:p w14:paraId="525383B6" w14:textId="36D36F8B" w:rsidR="00171B17" w:rsidRPr="001E7AFD" w:rsidRDefault="00171B17" w:rsidP="00171B17">
            <w:pPr>
              <w:ind w:firstLineChars="83" w:firstLine="149"/>
              <w:jc w:val="center"/>
              <w:rPr>
                <w:sz w:val="18"/>
                <w:szCs w:val="18"/>
              </w:rPr>
            </w:pPr>
            <w:r>
              <w:rPr>
                <w:sz w:val="18"/>
                <w:szCs w:val="18"/>
              </w:rPr>
              <w:t>3</w:t>
            </w:r>
          </w:p>
        </w:tc>
        <w:tc>
          <w:tcPr>
            <w:tcW w:w="1843" w:type="dxa"/>
            <w:tcBorders>
              <w:top w:val="single" w:sz="4" w:space="0" w:color="auto"/>
              <w:left w:val="nil"/>
              <w:bottom w:val="single" w:sz="4" w:space="0" w:color="auto"/>
              <w:right w:val="single" w:sz="4" w:space="0" w:color="auto"/>
            </w:tcBorders>
          </w:tcPr>
          <w:p w14:paraId="68F0C08B" w14:textId="13B86AE0" w:rsidR="00171B17" w:rsidRPr="001E7AFD" w:rsidRDefault="00171B17" w:rsidP="00171B17">
            <w:pPr>
              <w:ind w:firstLineChars="83" w:firstLine="149"/>
              <w:jc w:val="both"/>
              <w:rPr>
                <w:sz w:val="18"/>
                <w:szCs w:val="18"/>
              </w:rPr>
            </w:pPr>
            <w:r w:rsidRPr="00171B17">
              <w:rPr>
                <w:rFonts w:hint="eastAsia"/>
                <w:sz w:val="18"/>
                <w:szCs w:val="18"/>
              </w:rPr>
              <w:t>试验报告</w:t>
            </w:r>
          </w:p>
        </w:tc>
        <w:tc>
          <w:tcPr>
            <w:tcW w:w="992" w:type="dxa"/>
            <w:tcBorders>
              <w:top w:val="single" w:sz="4" w:space="0" w:color="auto"/>
              <w:left w:val="nil"/>
              <w:bottom w:val="single" w:sz="4" w:space="0" w:color="auto"/>
              <w:right w:val="single" w:sz="4" w:space="0" w:color="auto"/>
            </w:tcBorders>
          </w:tcPr>
          <w:p w14:paraId="7717961E" w14:textId="7F838958" w:rsidR="00171B17" w:rsidRPr="001E7AFD" w:rsidRDefault="00171B17" w:rsidP="00171B17">
            <w:pPr>
              <w:ind w:firstLineChars="83" w:firstLine="149"/>
              <w:jc w:val="center"/>
              <w:rPr>
                <w:sz w:val="18"/>
                <w:szCs w:val="18"/>
              </w:rPr>
            </w:pPr>
            <w:r w:rsidRPr="006D2432">
              <w:rPr>
                <w:rFonts w:hint="eastAsia"/>
                <w:sz w:val="18"/>
                <w:szCs w:val="18"/>
              </w:rPr>
              <w:t>4P+</w:t>
            </w:r>
            <w:r w:rsidRPr="006D2432">
              <w:rPr>
                <w:sz w:val="18"/>
                <w:szCs w:val="18"/>
              </w:rPr>
              <w:t>1</w:t>
            </w:r>
          </w:p>
        </w:tc>
        <w:tc>
          <w:tcPr>
            <w:tcW w:w="1295" w:type="dxa"/>
            <w:tcBorders>
              <w:top w:val="single" w:sz="4" w:space="0" w:color="auto"/>
              <w:left w:val="nil"/>
              <w:bottom w:val="single" w:sz="4" w:space="0" w:color="auto"/>
              <w:right w:val="single" w:sz="4" w:space="0" w:color="auto"/>
            </w:tcBorders>
          </w:tcPr>
          <w:p w14:paraId="5EE7063E" w14:textId="59B7E097" w:rsidR="00171B17" w:rsidRPr="001E7AFD" w:rsidRDefault="00A63B32" w:rsidP="00171B17">
            <w:pPr>
              <w:ind w:firstLineChars="83" w:firstLine="149"/>
              <w:jc w:val="center"/>
              <w:rPr>
                <w:sz w:val="18"/>
                <w:szCs w:val="18"/>
              </w:rPr>
            </w:pPr>
            <w:proofErr w:type="gramStart"/>
            <w:r>
              <w:rPr>
                <w:rFonts w:hint="eastAsia"/>
                <w:sz w:val="18"/>
                <w:szCs w:val="18"/>
              </w:rPr>
              <w:t>随设备</w:t>
            </w:r>
            <w:proofErr w:type="gramEnd"/>
            <w:r>
              <w:rPr>
                <w:rFonts w:hint="eastAsia"/>
                <w:sz w:val="18"/>
                <w:szCs w:val="18"/>
              </w:rPr>
              <w:t>供货</w:t>
            </w:r>
          </w:p>
        </w:tc>
        <w:tc>
          <w:tcPr>
            <w:tcW w:w="3320" w:type="dxa"/>
            <w:tcBorders>
              <w:top w:val="single" w:sz="4" w:space="0" w:color="auto"/>
              <w:left w:val="nil"/>
              <w:bottom w:val="single" w:sz="4" w:space="0" w:color="auto"/>
              <w:right w:val="single" w:sz="4" w:space="0" w:color="auto"/>
            </w:tcBorders>
          </w:tcPr>
          <w:p w14:paraId="5FE7506A" w14:textId="77777777" w:rsidR="00171B17" w:rsidRPr="001E7AFD" w:rsidRDefault="00171B17" w:rsidP="00171B17">
            <w:pPr>
              <w:ind w:firstLineChars="83" w:firstLine="149"/>
              <w:jc w:val="center"/>
              <w:rPr>
                <w:sz w:val="18"/>
                <w:szCs w:val="18"/>
              </w:rPr>
            </w:pPr>
          </w:p>
        </w:tc>
      </w:tr>
      <w:tr w:rsidR="00171B17" w:rsidRPr="001E7AFD" w14:paraId="14D5B271" w14:textId="77777777" w:rsidTr="00A63B32">
        <w:tc>
          <w:tcPr>
            <w:tcW w:w="846" w:type="dxa"/>
            <w:tcBorders>
              <w:top w:val="single" w:sz="4" w:space="0" w:color="auto"/>
              <w:left w:val="single" w:sz="4" w:space="0" w:color="auto"/>
              <w:bottom w:val="single" w:sz="4" w:space="0" w:color="auto"/>
              <w:right w:val="single" w:sz="4" w:space="0" w:color="auto"/>
            </w:tcBorders>
            <w:hideMark/>
          </w:tcPr>
          <w:p w14:paraId="7B7F1FBC" w14:textId="69C36D12" w:rsidR="00171B17" w:rsidRPr="001E7AFD" w:rsidRDefault="00171B17" w:rsidP="00171B17">
            <w:pPr>
              <w:ind w:firstLineChars="83" w:firstLine="149"/>
              <w:jc w:val="center"/>
              <w:rPr>
                <w:sz w:val="18"/>
                <w:szCs w:val="18"/>
              </w:rPr>
            </w:pPr>
            <w:r>
              <w:rPr>
                <w:sz w:val="18"/>
                <w:szCs w:val="18"/>
              </w:rPr>
              <w:t>4</w:t>
            </w:r>
          </w:p>
        </w:tc>
        <w:tc>
          <w:tcPr>
            <w:tcW w:w="1843" w:type="dxa"/>
            <w:tcBorders>
              <w:top w:val="single" w:sz="4" w:space="0" w:color="auto"/>
              <w:left w:val="nil"/>
              <w:bottom w:val="single" w:sz="4" w:space="0" w:color="auto"/>
              <w:right w:val="single" w:sz="4" w:space="0" w:color="auto"/>
            </w:tcBorders>
          </w:tcPr>
          <w:p w14:paraId="56F15A25" w14:textId="70649B18" w:rsidR="00171B17" w:rsidRPr="001E7AFD" w:rsidRDefault="00171B17" w:rsidP="00171B17">
            <w:pPr>
              <w:ind w:firstLineChars="83" w:firstLine="149"/>
              <w:jc w:val="both"/>
              <w:rPr>
                <w:rFonts w:hint="eastAsia"/>
                <w:sz w:val="18"/>
                <w:szCs w:val="18"/>
              </w:rPr>
            </w:pPr>
            <w:r w:rsidRPr="00171B17">
              <w:rPr>
                <w:rFonts w:hint="eastAsia"/>
                <w:sz w:val="18"/>
                <w:szCs w:val="18"/>
              </w:rPr>
              <w:t>设计</w:t>
            </w:r>
            <w:r w:rsidR="00A63B32">
              <w:rPr>
                <w:rFonts w:hint="eastAsia"/>
                <w:sz w:val="18"/>
                <w:szCs w:val="18"/>
              </w:rPr>
              <w:t>制造</w:t>
            </w:r>
            <w:r w:rsidRPr="00171B17">
              <w:rPr>
                <w:rFonts w:hint="eastAsia"/>
                <w:sz w:val="18"/>
                <w:szCs w:val="18"/>
              </w:rPr>
              <w:t>图</w:t>
            </w:r>
          </w:p>
        </w:tc>
        <w:tc>
          <w:tcPr>
            <w:tcW w:w="992" w:type="dxa"/>
            <w:tcBorders>
              <w:top w:val="single" w:sz="4" w:space="0" w:color="auto"/>
              <w:left w:val="nil"/>
              <w:bottom w:val="single" w:sz="4" w:space="0" w:color="auto"/>
              <w:right w:val="single" w:sz="4" w:space="0" w:color="auto"/>
            </w:tcBorders>
          </w:tcPr>
          <w:p w14:paraId="041C182F" w14:textId="743900C8" w:rsidR="00171B17" w:rsidRPr="001E7AFD" w:rsidRDefault="00171B17" w:rsidP="00171B17">
            <w:pPr>
              <w:ind w:firstLineChars="83" w:firstLine="149"/>
              <w:jc w:val="center"/>
              <w:rPr>
                <w:sz w:val="18"/>
                <w:szCs w:val="18"/>
              </w:rPr>
            </w:pPr>
            <w:r w:rsidRPr="006D2432">
              <w:rPr>
                <w:rFonts w:hint="eastAsia"/>
                <w:sz w:val="18"/>
                <w:szCs w:val="18"/>
              </w:rPr>
              <w:t>4P+</w:t>
            </w:r>
            <w:r w:rsidRPr="006D2432">
              <w:rPr>
                <w:sz w:val="18"/>
                <w:szCs w:val="18"/>
              </w:rPr>
              <w:t>1</w:t>
            </w:r>
          </w:p>
        </w:tc>
        <w:tc>
          <w:tcPr>
            <w:tcW w:w="1295" w:type="dxa"/>
            <w:tcBorders>
              <w:top w:val="single" w:sz="4" w:space="0" w:color="auto"/>
              <w:left w:val="nil"/>
              <w:bottom w:val="single" w:sz="4" w:space="0" w:color="auto"/>
              <w:right w:val="single" w:sz="4" w:space="0" w:color="auto"/>
            </w:tcBorders>
          </w:tcPr>
          <w:p w14:paraId="44D87547" w14:textId="3523B57F" w:rsidR="00171B17" w:rsidRPr="001E7AFD" w:rsidRDefault="00A63B32" w:rsidP="00171B17">
            <w:pPr>
              <w:ind w:firstLineChars="83" w:firstLine="149"/>
              <w:jc w:val="center"/>
              <w:rPr>
                <w:sz w:val="18"/>
                <w:szCs w:val="18"/>
              </w:rPr>
            </w:pPr>
            <w:r>
              <w:rPr>
                <w:rFonts w:hint="eastAsia"/>
                <w:sz w:val="18"/>
                <w:szCs w:val="18"/>
              </w:rPr>
              <w:t>技术协议签订前</w:t>
            </w:r>
          </w:p>
        </w:tc>
        <w:tc>
          <w:tcPr>
            <w:tcW w:w="3320" w:type="dxa"/>
            <w:tcBorders>
              <w:top w:val="single" w:sz="4" w:space="0" w:color="auto"/>
              <w:left w:val="nil"/>
              <w:bottom w:val="single" w:sz="4" w:space="0" w:color="auto"/>
              <w:right w:val="single" w:sz="4" w:space="0" w:color="auto"/>
            </w:tcBorders>
          </w:tcPr>
          <w:p w14:paraId="3F17F318" w14:textId="77777777" w:rsidR="00171B17" w:rsidRPr="001E7AFD" w:rsidRDefault="00171B17" w:rsidP="00171B17">
            <w:pPr>
              <w:ind w:firstLineChars="83" w:firstLine="149"/>
              <w:jc w:val="center"/>
              <w:rPr>
                <w:sz w:val="18"/>
                <w:szCs w:val="18"/>
              </w:rPr>
            </w:pPr>
          </w:p>
        </w:tc>
      </w:tr>
      <w:tr w:rsidR="00171B17" w:rsidRPr="001E7AFD" w14:paraId="0A0E088A" w14:textId="77777777" w:rsidTr="00A63B32">
        <w:tc>
          <w:tcPr>
            <w:tcW w:w="846" w:type="dxa"/>
            <w:tcBorders>
              <w:top w:val="single" w:sz="4" w:space="0" w:color="auto"/>
              <w:left w:val="single" w:sz="4" w:space="0" w:color="auto"/>
              <w:bottom w:val="single" w:sz="4" w:space="0" w:color="auto"/>
              <w:right w:val="single" w:sz="4" w:space="0" w:color="auto"/>
            </w:tcBorders>
            <w:hideMark/>
          </w:tcPr>
          <w:p w14:paraId="652B60E8" w14:textId="6697A7B2" w:rsidR="00171B17" w:rsidRPr="001E7AFD" w:rsidRDefault="00171B17" w:rsidP="00171B17">
            <w:pPr>
              <w:ind w:firstLineChars="83" w:firstLine="149"/>
              <w:jc w:val="center"/>
              <w:rPr>
                <w:sz w:val="18"/>
                <w:szCs w:val="18"/>
              </w:rPr>
            </w:pPr>
            <w:r>
              <w:rPr>
                <w:sz w:val="18"/>
                <w:szCs w:val="18"/>
              </w:rPr>
              <w:t>5</w:t>
            </w:r>
          </w:p>
        </w:tc>
        <w:tc>
          <w:tcPr>
            <w:tcW w:w="1843" w:type="dxa"/>
            <w:tcBorders>
              <w:top w:val="single" w:sz="4" w:space="0" w:color="auto"/>
              <w:left w:val="nil"/>
              <w:bottom w:val="single" w:sz="4" w:space="0" w:color="auto"/>
              <w:right w:val="single" w:sz="4" w:space="0" w:color="auto"/>
            </w:tcBorders>
          </w:tcPr>
          <w:p w14:paraId="4C31858A" w14:textId="60200DDC" w:rsidR="00171B17" w:rsidRPr="001E7AFD" w:rsidRDefault="00171B17" w:rsidP="00171B17">
            <w:pPr>
              <w:ind w:firstLineChars="83" w:firstLine="149"/>
              <w:rPr>
                <w:sz w:val="18"/>
                <w:szCs w:val="18"/>
              </w:rPr>
            </w:pPr>
            <w:r>
              <w:rPr>
                <w:rFonts w:hint="eastAsia"/>
                <w:sz w:val="18"/>
                <w:szCs w:val="18"/>
              </w:rPr>
              <w:t>安全附件检定报告</w:t>
            </w:r>
          </w:p>
        </w:tc>
        <w:tc>
          <w:tcPr>
            <w:tcW w:w="992" w:type="dxa"/>
            <w:tcBorders>
              <w:top w:val="single" w:sz="4" w:space="0" w:color="auto"/>
              <w:left w:val="nil"/>
              <w:bottom w:val="single" w:sz="4" w:space="0" w:color="auto"/>
              <w:right w:val="single" w:sz="4" w:space="0" w:color="auto"/>
            </w:tcBorders>
          </w:tcPr>
          <w:p w14:paraId="22DCD022" w14:textId="49DFF6C3" w:rsidR="00171B17" w:rsidRPr="001E7AFD" w:rsidRDefault="00171B17" w:rsidP="00171B17">
            <w:pPr>
              <w:ind w:firstLineChars="83" w:firstLine="149"/>
              <w:jc w:val="center"/>
              <w:rPr>
                <w:sz w:val="18"/>
                <w:szCs w:val="18"/>
              </w:rPr>
            </w:pPr>
            <w:r w:rsidRPr="006D2432">
              <w:rPr>
                <w:rFonts w:hint="eastAsia"/>
                <w:sz w:val="18"/>
                <w:szCs w:val="18"/>
              </w:rPr>
              <w:t>4P+</w:t>
            </w:r>
            <w:r w:rsidRPr="006D2432">
              <w:rPr>
                <w:sz w:val="18"/>
                <w:szCs w:val="18"/>
              </w:rPr>
              <w:t>1</w:t>
            </w:r>
          </w:p>
        </w:tc>
        <w:tc>
          <w:tcPr>
            <w:tcW w:w="1295" w:type="dxa"/>
            <w:tcBorders>
              <w:top w:val="single" w:sz="4" w:space="0" w:color="auto"/>
              <w:left w:val="nil"/>
              <w:bottom w:val="single" w:sz="4" w:space="0" w:color="auto"/>
              <w:right w:val="single" w:sz="4" w:space="0" w:color="auto"/>
            </w:tcBorders>
          </w:tcPr>
          <w:p w14:paraId="0C296965" w14:textId="226F799D" w:rsidR="00171B17" w:rsidRPr="001E7AFD" w:rsidRDefault="00A63B32" w:rsidP="00171B17">
            <w:pPr>
              <w:ind w:firstLineChars="83" w:firstLine="149"/>
              <w:jc w:val="center"/>
              <w:rPr>
                <w:rFonts w:hint="eastAsia"/>
                <w:sz w:val="18"/>
                <w:szCs w:val="18"/>
              </w:rPr>
            </w:pPr>
            <w:proofErr w:type="gramStart"/>
            <w:r>
              <w:rPr>
                <w:rFonts w:hint="eastAsia"/>
                <w:sz w:val="18"/>
                <w:szCs w:val="18"/>
              </w:rPr>
              <w:t>随设备</w:t>
            </w:r>
            <w:proofErr w:type="gramEnd"/>
            <w:r>
              <w:rPr>
                <w:rFonts w:hint="eastAsia"/>
                <w:sz w:val="18"/>
                <w:szCs w:val="18"/>
              </w:rPr>
              <w:t>供货</w:t>
            </w:r>
          </w:p>
        </w:tc>
        <w:tc>
          <w:tcPr>
            <w:tcW w:w="3320" w:type="dxa"/>
            <w:tcBorders>
              <w:top w:val="single" w:sz="4" w:space="0" w:color="auto"/>
              <w:left w:val="nil"/>
              <w:bottom w:val="single" w:sz="4" w:space="0" w:color="auto"/>
              <w:right w:val="single" w:sz="4" w:space="0" w:color="auto"/>
            </w:tcBorders>
          </w:tcPr>
          <w:p w14:paraId="2BBCEE48" w14:textId="77777777" w:rsidR="00171B17" w:rsidRPr="001E7AFD" w:rsidRDefault="00171B17" w:rsidP="00171B17">
            <w:pPr>
              <w:ind w:firstLineChars="83" w:firstLine="149"/>
              <w:jc w:val="center"/>
              <w:rPr>
                <w:sz w:val="18"/>
                <w:szCs w:val="18"/>
              </w:rPr>
            </w:pPr>
          </w:p>
        </w:tc>
      </w:tr>
      <w:tr w:rsidR="00171B17" w:rsidRPr="001E7AFD" w14:paraId="4BF09DE6" w14:textId="77777777" w:rsidTr="00A63B32">
        <w:tc>
          <w:tcPr>
            <w:tcW w:w="846" w:type="dxa"/>
            <w:tcBorders>
              <w:top w:val="single" w:sz="4" w:space="0" w:color="auto"/>
              <w:left w:val="single" w:sz="4" w:space="0" w:color="auto"/>
              <w:bottom w:val="single" w:sz="4" w:space="0" w:color="auto"/>
              <w:right w:val="single" w:sz="4" w:space="0" w:color="auto"/>
            </w:tcBorders>
            <w:hideMark/>
          </w:tcPr>
          <w:p w14:paraId="576A5B71" w14:textId="77777777" w:rsidR="00171B17" w:rsidRPr="001E7AFD" w:rsidRDefault="00171B17" w:rsidP="00171B17">
            <w:pPr>
              <w:ind w:firstLineChars="83" w:firstLine="149"/>
              <w:jc w:val="center"/>
              <w:rPr>
                <w:sz w:val="18"/>
                <w:szCs w:val="18"/>
              </w:rPr>
            </w:pPr>
            <w:r w:rsidRPr="001E7AFD">
              <w:rPr>
                <w:sz w:val="18"/>
                <w:szCs w:val="18"/>
              </w:rPr>
              <w:t>8</w:t>
            </w:r>
          </w:p>
        </w:tc>
        <w:tc>
          <w:tcPr>
            <w:tcW w:w="1843" w:type="dxa"/>
            <w:tcBorders>
              <w:top w:val="single" w:sz="4" w:space="0" w:color="auto"/>
              <w:left w:val="nil"/>
              <w:bottom w:val="single" w:sz="4" w:space="0" w:color="auto"/>
              <w:right w:val="single" w:sz="4" w:space="0" w:color="auto"/>
            </w:tcBorders>
          </w:tcPr>
          <w:p w14:paraId="2642D891" w14:textId="51D40FF3" w:rsidR="00171B17" w:rsidRPr="001E7AFD" w:rsidRDefault="00171B17" w:rsidP="00171B17">
            <w:pPr>
              <w:ind w:firstLineChars="83" w:firstLine="149"/>
              <w:rPr>
                <w:sz w:val="18"/>
                <w:szCs w:val="18"/>
              </w:rPr>
            </w:pPr>
            <w:r>
              <w:rPr>
                <w:rFonts w:hint="eastAsia"/>
                <w:sz w:val="18"/>
                <w:szCs w:val="18"/>
              </w:rPr>
              <w:t>产品使用说明书</w:t>
            </w:r>
          </w:p>
        </w:tc>
        <w:tc>
          <w:tcPr>
            <w:tcW w:w="992" w:type="dxa"/>
            <w:tcBorders>
              <w:top w:val="single" w:sz="4" w:space="0" w:color="auto"/>
              <w:left w:val="nil"/>
              <w:bottom w:val="single" w:sz="4" w:space="0" w:color="auto"/>
              <w:right w:val="single" w:sz="4" w:space="0" w:color="auto"/>
            </w:tcBorders>
          </w:tcPr>
          <w:p w14:paraId="6D7AF655" w14:textId="300A654B" w:rsidR="00171B17" w:rsidRPr="001E7AFD" w:rsidRDefault="00171B17" w:rsidP="00171B17">
            <w:pPr>
              <w:ind w:firstLineChars="83" w:firstLine="149"/>
              <w:jc w:val="center"/>
              <w:rPr>
                <w:sz w:val="18"/>
                <w:szCs w:val="18"/>
              </w:rPr>
            </w:pPr>
            <w:r w:rsidRPr="006D2432">
              <w:rPr>
                <w:rFonts w:hint="eastAsia"/>
                <w:sz w:val="18"/>
                <w:szCs w:val="18"/>
              </w:rPr>
              <w:t>4P+</w:t>
            </w:r>
            <w:r w:rsidRPr="006D2432">
              <w:rPr>
                <w:sz w:val="18"/>
                <w:szCs w:val="18"/>
              </w:rPr>
              <w:t>1</w:t>
            </w:r>
          </w:p>
        </w:tc>
        <w:tc>
          <w:tcPr>
            <w:tcW w:w="1295" w:type="dxa"/>
            <w:tcBorders>
              <w:top w:val="single" w:sz="4" w:space="0" w:color="auto"/>
              <w:left w:val="nil"/>
              <w:bottom w:val="single" w:sz="4" w:space="0" w:color="auto"/>
              <w:right w:val="single" w:sz="4" w:space="0" w:color="auto"/>
            </w:tcBorders>
          </w:tcPr>
          <w:p w14:paraId="21491BE8" w14:textId="25705D3E" w:rsidR="00171B17" w:rsidRPr="001E7AFD" w:rsidRDefault="00A63B32" w:rsidP="00171B17">
            <w:pPr>
              <w:ind w:firstLineChars="83" w:firstLine="149"/>
              <w:jc w:val="center"/>
              <w:rPr>
                <w:sz w:val="18"/>
                <w:szCs w:val="18"/>
              </w:rPr>
            </w:pPr>
            <w:proofErr w:type="gramStart"/>
            <w:r>
              <w:rPr>
                <w:rFonts w:hint="eastAsia"/>
                <w:sz w:val="18"/>
                <w:szCs w:val="18"/>
              </w:rPr>
              <w:t>随设备</w:t>
            </w:r>
            <w:proofErr w:type="gramEnd"/>
            <w:r>
              <w:rPr>
                <w:rFonts w:hint="eastAsia"/>
                <w:sz w:val="18"/>
                <w:szCs w:val="18"/>
              </w:rPr>
              <w:t>供货</w:t>
            </w:r>
          </w:p>
        </w:tc>
        <w:tc>
          <w:tcPr>
            <w:tcW w:w="3320" w:type="dxa"/>
            <w:tcBorders>
              <w:top w:val="single" w:sz="4" w:space="0" w:color="auto"/>
              <w:left w:val="nil"/>
              <w:bottom w:val="single" w:sz="4" w:space="0" w:color="auto"/>
              <w:right w:val="single" w:sz="4" w:space="0" w:color="auto"/>
            </w:tcBorders>
          </w:tcPr>
          <w:p w14:paraId="0CC06508" w14:textId="77777777" w:rsidR="00171B17" w:rsidRPr="001E7AFD" w:rsidRDefault="00171B17" w:rsidP="00171B17">
            <w:pPr>
              <w:ind w:firstLineChars="83" w:firstLine="149"/>
              <w:jc w:val="center"/>
              <w:rPr>
                <w:sz w:val="18"/>
                <w:szCs w:val="18"/>
              </w:rPr>
            </w:pPr>
          </w:p>
        </w:tc>
      </w:tr>
      <w:tr w:rsidR="00171B17" w:rsidRPr="001E7AFD" w14:paraId="118F284C" w14:textId="77777777" w:rsidTr="00A63B32">
        <w:tc>
          <w:tcPr>
            <w:tcW w:w="846" w:type="dxa"/>
            <w:tcBorders>
              <w:top w:val="single" w:sz="4" w:space="0" w:color="auto"/>
              <w:left w:val="single" w:sz="4" w:space="0" w:color="auto"/>
              <w:bottom w:val="single" w:sz="4" w:space="0" w:color="auto"/>
              <w:right w:val="single" w:sz="4" w:space="0" w:color="auto"/>
            </w:tcBorders>
            <w:hideMark/>
          </w:tcPr>
          <w:p w14:paraId="68E67105" w14:textId="77777777" w:rsidR="00171B17" w:rsidRPr="001E7AFD" w:rsidRDefault="00171B17" w:rsidP="00171B17">
            <w:pPr>
              <w:ind w:firstLineChars="83" w:firstLine="149"/>
              <w:jc w:val="center"/>
              <w:rPr>
                <w:sz w:val="18"/>
                <w:szCs w:val="18"/>
              </w:rPr>
            </w:pPr>
            <w:r w:rsidRPr="001E7AFD">
              <w:rPr>
                <w:sz w:val="18"/>
                <w:szCs w:val="18"/>
              </w:rPr>
              <w:t>9</w:t>
            </w:r>
          </w:p>
        </w:tc>
        <w:tc>
          <w:tcPr>
            <w:tcW w:w="1843" w:type="dxa"/>
            <w:tcBorders>
              <w:top w:val="single" w:sz="4" w:space="0" w:color="auto"/>
              <w:left w:val="nil"/>
              <w:bottom w:val="single" w:sz="4" w:space="0" w:color="auto"/>
              <w:right w:val="single" w:sz="4" w:space="0" w:color="auto"/>
            </w:tcBorders>
          </w:tcPr>
          <w:p w14:paraId="6B8ABF4E" w14:textId="31853D02" w:rsidR="00171B17" w:rsidRPr="001E7AFD" w:rsidRDefault="00171B17" w:rsidP="00171B17">
            <w:pPr>
              <w:ind w:firstLineChars="83" w:firstLine="149"/>
              <w:rPr>
                <w:sz w:val="18"/>
                <w:szCs w:val="18"/>
              </w:rPr>
            </w:pPr>
            <w:r>
              <w:rPr>
                <w:rFonts w:hint="eastAsia"/>
                <w:sz w:val="18"/>
                <w:szCs w:val="18"/>
              </w:rPr>
              <w:t>供货清单</w:t>
            </w:r>
          </w:p>
        </w:tc>
        <w:tc>
          <w:tcPr>
            <w:tcW w:w="992" w:type="dxa"/>
            <w:tcBorders>
              <w:top w:val="single" w:sz="4" w:space="0" w:color="auto"/>
              <w:left w:val="nil"/>
              <w:bottom w:val="single" w:sz="4" w:space="0" w:color="auto"/>
              <w:right w:val="single" w:sz="4" w:space="0" w:color="auto"/>
            </w:tcBorders>
          </w:tcPr>
          <w:p w14:paraId="44DA0228" w14:textId="19DCA88B" w:rsidR="00171B17" w:rsidRPr="001E7AFD" w:rsidRDefault="00171B17" w:rsidP="00171B17">
            <w:pPr>
              <w:ind w:firstLineChars="83" w:firstLine="149"/>
              <w:jc w:val="center"/>
              <w:rPr>
                <w:sz w:val="18"/>
                <w:szCs w:val="18"/>
              </w:rPr>
            </w:pPr>
            <w:r w:rsidRPr="006D2432">
              <w:rPr>
                <w:rFonts w:hint="eastAsia"/>
                <w:sz w:val="18"/>
                <w:szCs w:val="18"/>
              </w:rPr>
              <w:t>4P+</w:t>
            </w:r>
            <w:r w:rsidRPr="006D2432">
              <w:rPr>
                <w:sz w:val="18"/>
                <w:szCs w:val="18"/>
              </w:rPr>
              <w:t>1</w:t>
            </w:r>
          </w:p>
        </w:tc>
        <w:tc>
          <w:tcPr>
            <w:tcW w:w="1295" w:type="dxa"/>
            <w:tcBorders>
              <w:top w:val="single" w:sz="4" w:space="0" w:color="auto"/>
              <w:left w:val="nil"/>
              <w:bottom w:val="single" w:sz="4" w:space="0" w:color="auto"/>
              <w:right w:val="single" w:sz="4" w:space="0" w:color="auto"/>
            </w:tcBorders>
          </w:tcPr>
          <w:p w14:paraId="7A9184E1" w14:textId="1D8602BF" w:rsidR="00171B17" w:rsidRPr="001E7AFD" w:rsidRDefault="00A63B32" w:rsidP="00171B17">
            <w:pPr>
              <w:ind w:firstLineChars="83" w:firstLine="149"/>
              <w:jc w:val="center"/>
              <w:rPr>
                <w:sz w:val="18"/>
                <w:szCs w:val="18"/>
              </w:rPr>
            </w:pPr>
            <w:proofErr w:type="gramStart"/>
            <w:r>
              <w:rPr>
                <w:rFonts w:hint="eastAsia"/>
                <w:sz w:val="18"/>
                <w:szCs w:val="18"/>
              </w:rPr>
              <w:t>随设备</w:t>
            </w:r>
            <w:proofErr w:type="gramEnd"/>
            <w:r>
              <w:rPr>
                <w:rFonts w:hint="eastAsia"/>
                <w:sz w:val="18"/>
                <w:szCs w:val="18"/>
              </w:rPr>
              <w:t>供货</w:t>
            </w:r>
          </w:p>
        </w:tc>
        <w:tc>
          <w:tcPr>
            <w:tcW w:w="3320" w:type="dxa"/>
            <w:tcBorders>
              <w:top w:val="single" w:sz="4" w:space="0" w:color="auto"/>
              <w:left w:val="nil"/>
              <w:bottom w:val="single" w:sz="4" w:space="0" w:color="auto"/>
              <w:right w:val="single" w:sz="4" w:space="0" w:color="auto"/>
            </w:tcBorders>
          </w:tcPr>
          <w:p w14:paraId="3BA3AF76" w14:textId="77777777" w:rsidR="00171B17" w:rsidRPr="001E7AFD" w:rsidRDefault="00171B17" w:rsidP="00171B17">
            <w:pPr>
              <w:ind w:firstLineChars="83" w:firstLine="149"/>
              <w:jc w:val="center"/>
              <w:rPr>
                <w:sz w:val="18"/>
                <w:szCs w:val="18"/>
              </w:rPr>
            </w:pPr>
          </w:p>
        </w:tc>
      </w:tr>
    </w:tbl>
    <w:p w14:paraId="577C5B8F" w14:textId="77777777" w:rsidR="001E7AFD" w:rsidRPr="001E7AFD" w:rsidRDefault="001E7AFD" w:rsidP="001E7AFD">
      <w:pPr>
        <w:ind w:firstLineChars="83" w:firstLine="199"/>
      </w:pPr>
      <w:r w:rsidRPr="001E7AFD">
        <w:rPr>
          <w:rFonts w:hint="eastAsia"/>
        </w:rPr>
        <w:t>注：</w:t>
      </w:r>
      <w:r w:rsidRPr="001E7AFD">
        <w:t xml:space="preserve"> P</w:t>
      </w:r>
      <w:r w:rsidRPr="001E7AFD">
        <w:rPr>
          <w:rFonts w:hint="eastAsia"/>
        </w:rPr>
        <w:t>：纸版文件</w:t>
      </w:r>
      <w:r w:rsidRPr="001E7AFD">
        <w:t xml:space="preserve">     1</w:t>
      </w:r>
      <w:r w:rsidRPr="001E7AFD">
        <w:rPr>
          <w:rFonts w:hint="eastAsia"/>
        </w:rPr>
        <w:t>：电子版文件</w:t>
      </w:r>
      <w:r w:rsidRPr="001E7AFD">
        <w:t xml:space="preserve">     </w:t>
      </w:r>
      <w:r w:rsidRPr="001E7AFD">
        <w:rPr>
          <w:rFonts w:hint="eastAsia"/>
        </w:rPr>
        <w:t>电子版文件为以上内容集成</w:t>
      </w:r>
    </w:p>
    <w:p w14:paraId="0E1EB043" w14:textId="5A5A7AD1" w:rsidR="003A51FB" w:rsidRDefault="003A51FB" w:rsidP="003A51FB">
      <w:pPr>
        <w:pStyle w:val="10"/>
        <w:ind w:firstLineChars="0" w:firstLine="0"/>
        <w:rPr>
          <w:rFonts w:ascii="宋体" w:hAnsi="宋体"/>
          <w:b/>
          <w:bCs/>
        </w:rPr>
      </w:pPr>
      <w:r>
        <w:rPr>
          <w:rFonts w:ascii="宋体" w:hAnsi="宋体" w:hint="eastAsia"/>
          <w:b/>
          <w:bCs/>
        </w:rPr>
        <w:lastRenderedPageBreak/>
        <w:t>8</w:t>
      </w:r>
      <w:r>
        <w:rPr>
          <w:rFonts w:ascii="宋体" w:hAnsi="宋体"/>
          <w:b/>
          <w:bCs/>
        </w:rPr>
        <w:t>.</w:t>
      </w:r>
      <w:r w:rsidR="00A63B32">
        <w:rPr>
          <w:rFonts w:ascii="宋体" w:hAnsi="宋体" w:hint="eastAsia"/>
          <w:b/>
          <w:bCs/>
        </w:rPr>
        <w:t>易损件清单</w:t>
      </w:r>
    </w:p>
    <w:tbl>
      <w:tblPr>
        <w:tblStyle w:val="a4"/>
        <w:tblW w:w="0" w:type="auto"/>
        <w:tblLook w:val="04A0" w:firstRow="1" w:lastRow="0" w:firstColumn="1" w:lastColumn="0" w:noHBand="0" w:noVBand="1"/>
      </w:tblPr>
      <w:tblGrid>
        <w:gridCol w:w="846"/>
        <w:gridCol w:w="1843"/>
        <w:gridCol w:w="992"/>
        <w:gridCol w:w="4615"/>
      </w:tblGrid>
      <w:tr w:rsidR="00A63B32" w14:paraId="679850A2" w14:textId="19C2C8BE" w:rsidTr="00A63B32">
        <w:tc>
          <w:tcPr>
            <w:tcW w:w="846" w:type="dxa"/>
          </w:tcPr>
          <w:p w14:paraId="08242F25" w14:textId="0A34610E" w:rsidR="00A63B32" w:rsidRPr="00A63B32" w:rsidRDefault="00A63B32" w:rsidP="00A63B32">
            <w:pPr>
              <w:ind w:firstLineChars="83" w:firstLine="149"/>
              <w:jc w:val="center"/>
              <w:rPr>
                <w:rFonts w:hint="eastAsia"/>
                <w:b/>
                <w:bCs/>
                <w:sz w:val="18"/>
                <w:szCs w:val="18"/>
              </w:rPr>
            </w:pPr>
            <w:r>
              <w:rPr>
                <w:rFonts w:hint="eastAsia"/>
                <w:b/>
                <w:bCs/>
                <w:sz w:val="18"/>
                <w:szCs w:val="18"/>
              </w:rPr>
              <w:t>序号</w:t>
            </w:r>
          </w:p>
        </w:tc>
        <w:tc>
          <w:tcPr>
            <w:tcW w:w="1843" w:type="dxa"/>
          </w:tcPr>
          <w:p w14:paraId="6F315955" w14:textId="667B7187" w:rsidR="00A63B32" w:rsidRPr="00A63B32" w:rsidRDefault="00A63B32" w:rsidP="00A63B32">
            <w:pPr>
              <w:ind w:firstLineChars="83" w:firstLine="149"/>
              <w:jc w:val="center"/>
              <w:rPr>
                <w:rFonts w:hint="eastAsia"/>
                <w:b/>
                <w:bCs/>
                <w:sz w:val="18"/>
                <w:szCs w:val="18"/>
              </w:rPr>
            </w:pPr>
            <w:r>
              <w:rPr>
                <w:rFonts w:hint="eastAsia"/>
                <w:b/>
                <w:bCs/>
                <w:sz w:val="18"/>
                <w:szCs w:val="18"/>
              </w:rPr>
              <w:t>名称</w:t>
            </w:r>
          </w:p>
        </w:tc>
        <w:tc>
          <w:tcPr>
            <w:tcW w:w="992" w:type="dxa"/>
          </w:tcPr>
          <w:p w14:paraId="533D093D" w14:textId="006597A1" w:rsidR="00A63B32" w:rsidRPr="00A63B32" w:rsidRDefault="00A63B32" w:rsidP="00A63B32">
            <w:pPr>
              <w:ind w:firstLineChars="83" w:firstLine="149"/>
              <w:jc w:val="center"/>
              <w:rPr>
                <w:rFonts w:hint="eastAsia"/>
                <w:b/>
                <w:bCs/>
                <w:sz w:val="18"/>
                <w:szCs w:val="18"/>
              </w:rPr>
            </w:pPr>
            <w:r>
              <w:rPr>
                <w:rFonts w:hint="eastAsia"/>
                <w:b/>
                <w:bCs/>
                <w:sz w:val="18"/>
                <w:szCs w:val="18"/>
              </w:rPr>
              <w:t>数量</w:t>
            </w:r>
          </w:p>
        </w:tc>
        <w:tc>
          <w:tcPr>
            <w:tcW w:w="4615" w:type="dxa"/>
          </w:tcPr>
          <w:p w14:paraId="609BCF2D" w14:textId="191C2029" w:rsidR="00A63B32" w:rsidRPr="00A63B32" w:rsidRDefault="00A63B32" w:rsidP="00A63B32">
            <w:pPr>
              <w:ind w:firstLineChars="83" w:firstLine="149"/>
              <w:jc w:val="center"/>
              <w:rPr>
                <w:rFonts w:hint="eastAsia"/>
                <w:b/>
                <w:bCs/>
                <w:sz w:val="18"/>
                <w:szCs w:val="18"/>
              </w:rPr>
            </w:pPr>
            <w:r>
              <w:rPr>
                <w:rFonts w:hint="eastAsia"/>
                <w:b/>
                <w:bCs/>
                <w:sz w:val="18"/>
                <w:szCs w:val="18"/>
              </w:rPr>
              <w:t>规格</w:t>
            </w:r>
          </w:p>
        </w:tc>
      </w:tr>
      <w:tr w:rsidR="00A63B32" w14:paraId="0CF11F02" w14:textId="5467ED5A" w:rsidTr="00A63B32">
        <w:tc>
          <w:tcPr>
            <w:tcW w:w="846" w:type="dxa"/>
          </w:tcPr>
          <w:p w14:paraId="595A5122" w14:textId="670A7872" w:rsidR="00A63B32" w:rsidRPr="00A63B32" w:rsidRDefault="00A63B32" w:rsidP="00A63B32">
            <w:pPr>
              <w:ind w:firstLineChars="83" w:firstLine="149"/>
              <w:jc w:val="center"/>
              <w:rPr>
                <w:rFonts w:hint="eastAsia"/>
                <w:sz w:val="18"/>
                <w:szCs w:val="18"/>
              </w:rPr>
            </w:pPr>
            <w:r w:rsidRPr="00A63B32">
              <w:rPr>
                <w:rFonts w:hint="eastAsia"/>
                <w:sz w:val="18"/>
                <w:szCs w:val="18"/>
              </w:rPr>
              <w:t>1</w:t>
            </w:r>
          </w:p>
        </w:tc>
        <w:tc>
          <w:tcPr>
            <w:tcW w:w="1843" w:type="dxa"/>
          </w:tcPr>
          <w:p w14:paraId="78E76FF9" w14:textId="428CE118" w:rsidR="00A63B32" w:rsidRDefault="00A63B32" w:rsidP="00A63B32">
            <w:pPr>
              <w:pStyle w:val="10"/>
              <w:ind w:firstLineChars="0" w:firstLine="0"/>
              <w:jc w:val="center"/>
              <w:rPr>
                <w:rFonts w:ascii="宋体" w:hAnsi="宋体" w:hint="eastAsia"/>
                <w:b/>
                <w:bCs/>
              </w:rPr>
            </w:pPr>
            <w:r w:rsidRPr="007B138A">
              <w:rPr>
                <w:rFonts w:ascii="宋体" w:hAnsi="宋体" w:hint="eastAsia"/>
                <w:highlight w:val="yellow"/>
              </w:rPr>
              <w:t>（投标响应）</w:t>
            </w:r>
          </w:p>
        </w:tc>
        <w:tc>
          <w:tcPr>
            <w:tcW w:w="992" w:type="dxa"/>
          </w:tcPr>
          <w:p w14:paraId="61BF8F80" w14:textId="77777777" w:rsidR="00A63B32" w:rsidRDefault="00A63B32" w:rsidP="00A63B32">
            <w:pPr>
              <w:pStyle w:val="10"/>
              <w:ind w:firstLineChars="0" w:firstLine="0"/>
              <w:jc w:val="center"/>
              <w:rPr>
                <w:rFonts w:ascii="宋体" w:hAnsi="宋体" w:hint="eastAsia"/>
                <w:b/>
                <w:bCs/>
              </w:rPr>
            </w:pPr>
          </w:p>
        </w:tc>
        <w:tc>
          <w:tcPr>
            <w:tcW w:w="4615" w:type="dxa"/>
          </w:tcPr>
          <w:p w14:paraId="32098723" w14:textId="32100C15" w:rsidR="00A63B32" w:rsidRDefault="00A63B32" w:rsidP="00A63B32">
            <w:pPr>
              <w:pStyle w:val="10"/>
              <w:ind w:firstLineChars="0" w:firstLine="0"/>
              <w:jc w:val="center"/>
              <w:rPr>
                <w:rFonts w:ascii="宋体" w:hAnsi="宋体" w:hint="eastAsia"/>
                <w:b/>
                <w:bCs/>
              </w:rPr>
            </w:pPr>
            <w:r w:rsidRPr="007B138A">
              <w:rPr>
                <w:rFonts w:ascii="宋体" w:hAnsi="宋体" w:hint="eastAsia"/>
                <w:highlight w:val="yellow"/>
              </w:rPr>
              <w:t>（投标响应）</w:t>
            </w:r>
          </w:p>
        </w:tc>
      </w:tr>
    </w:tbl>
    <w:p w14:paraId="4D03EABE" w14:textId="77777777" w:rsidR="00A63B32" w:rsidRDefault="00A63B32" w:rsidP="003A51FB">
      <w:pPr>
        <w:pStyle w:val="10"/>
        <w:ind w:firstLineChars="0" w:firstLine="0"/>
        <w:rPr>
          <w:rFonts w:ascii="宋体" w:hAnsi="宋体" w:hint="eastAsia"/>
          <w:b/>
          <w:bCs/>
        </w:rPr>
      </w:pPr>
    </w:p>
    <w:p w14:paraId="0A73319A" w14:textId="56C99324" w:rsidR="003A51FB" w:rsidRDefault="003A51FB" w:rsidP="003A51FB">
      <w:pPr>
        <w:pStyle w:val="10"/>
        <w:ind w:firstLineChars="0" w:firstLine="0"/>
        <w:rPr>
          <w:rFonts w:ascii="宋体" w:hAnsi="宋体"/>
          <w:b/>
          <w:bCs/>
        </w:rPr>
      </w:pPr>
      <w:r>
        <w:rPr>
          <w:rFonts w:ascii="宋体" w:hAnsi="宋体" w:hint="eastAsia"/>
          <w:b/>
          <w:bCs/>
        </w:rPr>
        <w:t>9.质量保证</w:t>
      </w:r>
    </w:p>
    <w:p w14:paraId="004292A1" w14:textId="069A8613" w:rsidR="003A51FB" w:rsidRDefault="003A51FB" w:rsidP="003A51FB">
      <w:pPr>
        <w:pStyle w:val="10"/>
        <w:ind w:firstLineChars="0" w:firstLine="0"/>
        <w:rPr>
          <w:rFonts w:ascii="宋体" w:hAnsi="宋体" w:hint="eastAsia"/>
        </w:rPr>
      </w:pPr>
      <w:r>
        <w:rPr>
          <w:rFonts w:ascii="宋体" w:hAnsi="宋体"/>
        </w:rPr>
        <w:t>1</w:t>
      </w:r>
      <w:r>
        <w:rPr>
          <w:rFonts w:ascii="宋体" w:hAnsi="宋体" w:hint="eastAsia"/>
        </w:rPr>
        <w:t>）</w:t>
      </w:r>
      <w:r>
        <w:rPr>
          <w:rFonts w:ascii="宋体" w:hAnsi="宋体" w:hint="eastAsia"/>
        </w:rPr>
        <w:t>供货方对产品的设计、制造质量负责并向买方、提供全新的、质量稳定、性能可靠、技术先进的产品，满足设计参数要求，在正常工作条件下不会出现因设计、选材、制造失误造成的设备缺陷；</w:t>
      </w:r>
    </w:p>
    <w:p w14:paraId="14FFC803" w14:textId="25F28D9C" w:rsidR="003A51FB" w:rsidRDefault="003A51FB" w:rsidP="003A51FB">
      <w:pPr>
        <w:pStyle w:val="10"/>
        <w:ind w:firstLineChars="0" w:firstLine="0"/>
        <w:rPr>
          <w:rFonts w:ascii="宋体" w:hAnsi="宋体" w:hint="eastAsia"/>
        </w:rPr>
      </w:pPr>
      <w:r>
        <w:rPr>
          <w:rFonts w:ascii="宋体" w:hAnsi="宋体"/>
        </w:rPr>
        <w:t>2</w:t>
      </w:r>
      <w:r>
        <w:rPr>
          <w:rFonts w:ascii="宋体" w:hAnsi="宋体" w:hint="eastAsia"/>
        </w:rPr>
        <w:t>）</w:t>
      </w:r>
      <w:r>
        <w:rPr>
          <w:rFonts w:ascii="宋体" w:hAnsi="宋体" w:hint="eastAsia"/>
        </w:rPr>
        <w:t>供货</w:t>
      </w:r>
      <w:proofErr w:type="gramStart"/>
      <w:r>
        <w:rPr>
          <w:rFonts w:ascii="宋体" w:hAnsi="宋体" w:hint="eastAsia"/>
        </w:rPr>
        <w:t>方供应</w:t>
      </w:r>
      <w:proofErr w:type="gramEnd"/>
      <w:r>
        <w:rPr>
          <w:rFonts w:ascii="宋体" w:hAnsi="宋体" w:hint="eastAsia"/>
        </w:rPr>
        <w:t xml:space="preserve">的每一件产品必须自检合格，供货方应对其供应产品的生产状况持有足够的追溯能力(泵的主要件打印标记)，以便在产品在使用过程中发生问题时，能够及时地分析原因，检查缺陷，将分析结果和改进措施及时提供给买方； </w:t>
      </w:r>
    </w:p>
    <w:p w14:paraId="33A8E44C" w14:textId="652F565D" w:rsidR="003A51FB" w:rsidRDefault="003A51FB" w:rsidP="003A51FB">
      <w:pPr>
        <w:pStyle w:val="10"/>
        <w:ind w:firstLineChars="0" w:firstLine="0"/>
        <w:rPr>
          <w:rFonts w:ascii="宋体" w:hAnsi="宋体" w:hint="eastAsia"/>
        </w:rPr>
      </w:pPr>
      <w:r>
        <w:rPr>
          <w:rFonts w:ascii="宋体" w:hAnsi="宋体"/>
        </w:rPr>
        <w:t>3</w:t>
      </w:r>
      <w:r>
        <w:rPr>
          <w:rFonts w:ascii="宋体" w:hAnsi="宋体" w:hint="eastAsia"/>
        </w:rPr>
        <w:t>）</w:t>
      </w:r>
      <w:r>
        <w:rPr>
          <w:rFonts w:ascii="宋体" w:hAnsi="宋体" w:hint="eastAsia"/>
        </w:rPr>
        <w:t>供货方应该严格采购管理，实行对分承包方定期进行评价，对《质量手册》和程序文件的要求延伸到分承包方，每一件产品必须在合格分承包方采购，供货方有义务向买方、提供相关原材料和配套外购件的质量证明；</w:t>
      </w:r>
    </w:p>
    <w:p w14:paraId="714B0B35" w14:textId="0CFA453A" w:rsidR="003A51FB" w:rsidRDefault="003A51FB" w:rsidP="003A51FB">
      <w:pPr>
        <w:pStyle w:val="10"/>
        <w:ind w:firstLineChars="0" w:firstLine="0"/>
        <w:rPr>
          <w:rFonts w:ascii="宋体" w:hAnsi="宋体" w:hint="eastAsia"/>
        </w:rPr>
      </w:pPr>
      <w:r>
        <w:rPr>
          <w:rFonts w:ascii="宋体" w:hAnsi="宋体"/>
        </w:rPr>
        <w:t>4</w:t>
      </w:r>
      <w:r>
        <w:rPr>
          <w:rFonts w:ascii="宋体" w:hAnsi="宋体" w:hint="eastAsia"/>
        </w:rPr>
        <w:t>）</w:t>
      </w:r>
      <w:r>
        <w:rPr>
          <w:rFonts w:ascii="宋体" w:hAnsi="宋体" w:hint="eastAsia"/>
        </w:rPr>
        <w:t>质量保证期：除合同特殊条款规定外，设备的质量保证期为</w:t>
      </w:r>
      <w:proofErr w:type="gramStart"/>
      <w:r>
        <w:rPr>
          <w:rFonts w:ascii="宋体" w:hAnsi="宋体" w:hint="eastAsia"/>
        </w:rPr>
        <w:t>自设备</w:t>
      </w:r>
      <w:proofErr w:type="gramEnd"/>
      <w:r>
        <w:rPr>
          <w:rFonts w:ascii="宋体" w:hAnsi="宋体" w:hint="eastAsia"/>
        </w:rPr>
        <w:t>投运且通过验收后12个月或</w:t>
      </w:r>
      <w:proofErr w:type="gramStart"/>
      <w:r>
        <w:rPr>
          <w:rFonts w:ascii="宋体" w:hAnsi="宋体" w:hint="eastAsia"/>
        </w:rPr>
        <w:t>自设备</w:t>
      </w:r>
      <w:proofErr w:type="gramEnd"/>
      <w:r>
        <w:rPr>
          <w:rFonts w:ascii="宋体" w:hAnsi="宋体" w:hint="eastAsia"/>
        </w:rPr>
        <w:t>交付买方验收合格后24个月(二者以先到者为准)；</w:t>
      </w:r>
    </w:p>
    <w:p w14:paraId="66F9ED3B" w14:textId="5CB5ACF2" w:rsidR="003A51FB" w:rsidRDefault="003A51FB" w:rsidP="003A51FB">
      <w:pPr>
        <w:pStyle w:val="10"/>
        <w:ind w:firstLineChars="0" w:firstLine="0"/>
        <w:rPr>
          <w:rFonts w:ascii="宋体" w:hAnsi="宋体" w:hint="eastAsia"/>
        </w:rPr>
      </w:pPr>
      <w:r>
        <w:rPr>
          <w:rFonts w:ascii="宋体" w:hAnsi="宋体"/>
        </w:rPr>
        <w:t>5</w:t>
      </w:r>
      <w:r>
        <w:rPr>
          <w:rFonts w:ascii="宋体" w:hAnsi="宋体" w:hint="eastAsia"/>
        </w:rPr>
        <w:t>）</w:t>
      </w:r>
      <w:r>
        <w:rPr>
          <w:rFonts w:ascii="宋体" w:hAnsi="宋体" w:hint="eastAsia"/>
        </w:rPr>
        <w:t xml:space="preserve"> 在质保期内，发现因产品设计性能、材料选择或制造质量等原因造成的质量问题或设备故障，供货方负责维修或更换，直至设备正常运转。因买方责任造成的设备损坏，供货方积极配合维修，买方承担相关的费用；</w:t>
      </w:r>
    </w:p>
    <w:p w14:paraId="1D0EEFBD" w14:textId="234B9728" w:rsidR="003A51FB" w:rsidRDefault="003A51FB" w:rsidP="003A51FB">
      <w:pPr>
        <w:pStyle w:val="10"/>
        <w:ind w:firstLineChars="0" w:firstLine="0"/>
        <w:rPr>
          <w:rFonts w:ascii="宋体" w:hAnsi="宋体" w:hint="eastAsia"/>
        </w:rPr>
      </w:pPr>
      <w:r>
        <w:rPr>
          <w:rFonts w:ascii="宋体" w:hAnsi="宋体"/>
        </w:rPr>
        <w:t>6</w:t>
      </w:r>
      <w:r>
        <w:rPr>
          <w:rFonts w:ascii="宋体" w:hAnsi="宋体" w:hint="eastAsia"/>
        </w:rPr>
        <w:t>）</w:t>
      </w:r>
      <w:r>
        <w:rPr>
          <w:rFonts w:ascii="宋体" w:hAnsi="宋体" w:hint="eastAsia"/>
        </w:rPr>
        <w:t>设备的设计使用寿命为20年（不包括易损件）；</w:t>
      </w:r>
    </w:p>
    <w:p w14:paraId="0E38E6B8" w14:textId="77777777" w:rsidR="00FF0356" w:rsidRPr="00FF0356" w:rsidRDefault="00FF0356" w:rsidP="00FF0356">
      <w:pPr>
        <w:ind w:firstLineChars="0" w:firstLine="0"/>
        <w:rPr>
          <w:rFonts w:ascii="宋体" w:eastAsia="宋体" w:hAnsi="宋体" w:cs="Times New Roman"/>
          <w:b/>
          <w:bCs/>
          <w:szCs w:val="24"/>
        </w:rPr>
      </w:pPr>
      <w:r w:rsidRPr="00FF0356">
        <w:rPr>
          <w:rFonts w:ascii="宋体" w:eastAsia="宋体" w:hAnsi="宋体" w:cs="Times New Roman" w:hint="eastAsia"/>
          <w:b/>
          <w:bCs/>
          <w:szCs w:val="24"/>
        </w:rPr>
        <w:t>10.技术服务和现场服务</w:t>
      </w:r>
    </w:p>
    <w:p w14:paraId="37F7EACC" w14:textId="77777777" w:rsidR="00FF0356" w:rsidRPr="00FF0356" w:rsidRDefault="00FF0356" w:rsidP="00FF0356">
      <w:pPr>
        <w:ind w:firstLineChars="0" w:firstLine="0"/>
        <w:rPr>
          <w:rFonts w:ascii="宋体" w:eastAsia="宋体" w:hAnsi="宋体" w:cs="Times New Roman" w:hint="eastAsia"/>
          <w:b/>
          <w:bCs/>
          <w:szCs w:val="24"/>
        </w:rPr>
      </w:pPr>
      <w:r w:rsidRPr="00FF0356">
        <w:rPr>
          <w:rFonts w:ascii="宋体" w:eastAsia="宋体" w:hAnsi="宋体" w:cs="Times New Roman" w:hint="eastAsia"/>
          <w:b/>
          <w:bCs/>
          <w:szCs w:val="24"/>
        </w:rPr>
        <w:t>10.1现场服务细则</w:t>
      </w:r>
    </w:p>
    <w:p w14:paraId="3CF778AA"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供货</w:t>
      </w:r>
      <w:proofErr w:type="gramStart"/>
      <w:r w:rsidRPr="00FF0356">
        <w:rPr>
          <w:rFonts w:ascii="宋体" w:eastAsia="宋体" w:hAnsi="宋体" w:cs="Times New Roman" w:hint="eastAsia"/>
          <w:szCs w:val="24"/>
        </w:rPr>
        <w:t>方现场</w:t>
      </w:r>
      <w:proofErr w:type="gramEnd"/>
      <w:r w:rsidRPr="00FF0356">
        <w:rPr>
          <w:rFonts w:ascii="宋体" w:eastAsia="宋体" w:hAnsi="宋体" w:cs="Times New Roman" w:hint="eastAsia"/>
          <w:szCs w:val="24"/>
        </w:rPr>
        <w:t>技术服务人员的目的是保证合同中所提供的设备能够安全、正常投运。供货方要派出合格的、能独立解决问题的现场服务人员。供货方提供的表单数据应能满足工程需要。如果由于供货方的原因，下表中的人员数量及服务天数不能满足工程需要，买方有权追加人员服务天数，且发生的费用由供货方承担；如果由于买方的原因，下表中的人员数量及服务天数不能满足工程需要，买方要求追加人天数，且发生的费用由买方承担。</w:t>
      </w:r>
    </w:p>
    <w:p w14:paraId="7CDCE274"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lastRenderedPageBreak/>
        <w:t>供货</w:t>
      </w:r>
      <w:proofErr w:type="gramStart"/>
      <w:r w:rsidRPr="00FF0356">
        <w:rPr>
          <w:rFonts w:ascii="宋体" w:eastAsia="宋体" w:hAnsi="宋体" w:cs="Times New Roman" w:hint="eastAsia"/>
          <w:szCs w:val="24"/>
        </w:rPr>
        <w:t>方服务</w:t>
      </w:r>
      <w:proofErr w:type="gramEnd"/>
      <w:r w:rsidRPr="00FF0356">
        <w:rPr>
          <w:rFonts w:ascii="宋体" w:eastAsia="宋体" w:hAnsi="宋体" w:cs="Times New Roman" w:hint="eastAsia"/>
          <w:szCs w:val="24"/>
        </w:rPr>
        <w:t>人员的一切费用已包含在合同总价中，它包括诸如服务人员的工资及各种补助、交通费、通讯费、食宿费、医疗费、各种保险费、各种税费，等等。</w:t>
      </w:r>
    </w:p>
    <w:p w14:paraId="40E86E08"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设备安装调试过程中，由于制造质量造成的不符合规定的偏差，必须有文字记录，由供货方处理，费用也由供货方自担。</w:t>
      </w:r>
    </w:p>
    <w:p w14:paraId="2FD20658"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现场服务人员的工作时间应与现场要求相一致，以满足现场安装、调试和试运行的要求。买方不再因供货</w:t>
      </w:r>
      <w:proofErr w:type="gramStart"/>
      <w:r w:rsidRPr="00FF0356">
        <w:rPr>
          <w:rFonts w:ascii="宋体" w:eastAsia="宋体" w:hAnsi="宋体" w:cs="Times New Roman" w:hint="eastAsia"/>
          <w:szCs w:val="24"/>
        </w:rPr>
        <w:t>方现场</w:t>
      </w:r>
      <w:proofErr w:type="gramEnd"/>
      <w:r w:rsidRPr="00FF0356">
        <w:rPr>
          <w:rFonts w:ascii="宋体" w:eastAsia="宋体" w:hAnsi="宋体" w:cs="Times New Roman" w:hint="eastAsia"/>
          <w:szCs w:val="24"/>
        </w:rPr>
        <w:t>服务人员的加班和节假日而另付费用。</w:t>
      </w:r>
    </w:p>
    <w:p w14:paraId="274A24DA"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未经买方同意，供货方不得随意更换现场服务人员。同时，供货方须及时更换买方认为不合格的供货</w:t>
      </w:r>
      <w:proofErr w:type="gramStart"/>
      <w:r w:rsidRPr="00FF0356">
        <w:rPr>
          <w:rFonts w:ascii="宋体" w:eastAsia="宋体" w:hAnsi="宋体" w:cs="Times New Roman" w:hint="eastAsia"/>
          <w:szCs w:val="24"/>
        </w:rPr>
        <w:t>方现场</w:t>
      </w:r>
      <w:proofErr w:type="gramEnd"/>
      <w:r w:rsidRPr="00FF0356">
        <w:rPr>
          <w:rFonts w:ascii="宋体" w:eastAsia="宋体" w:hAnsi="宋体" w:cs="Times New Roman" w:hint="eastAsia"/>
          <w:szCs w:val="24"/>
        </w:rPr>
        <w:t>服务人员。</w:t>
      </w:r>
    </w:p>
    <w:p w14:paraId="62749297"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下述现场服务表中的天数均为现场服务人员人天数。</w:t>
      </w:r>
    </w:p>
    <w:p w14:paraId="2D288B11"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 xml:space="preserve"> </w:t>
      </w:r>
    </w:p>
    <w:p w14:paraId="076BC759"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 xml:space="preserve"> </w:t>
      </w:r>
    </w:p>
    <w:p w14:paraId="4CCB4F56"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现场服务</w:t>
      </w:r>
    </w:p>
    <w:tbl>
      <w:tblPr>
        <w:tblW w:w="9293" w:type="dxa"/>
        <w:jc w:val="center"/>
        <w:tblLayout w:type="fixed"/>
        <w:tblLook w:val="04A0" w:firstRow="1" w:lastRow="0" w:firstColumn="1" w:lastColumn="0" w:noHBand="0" w:noVBand="1"/>
      </w:tblPr>
      <w:tblGrid>
        <w:gridCol w:w="1072"/>
        <w:gridCol w:w="4536"/>
        <w:gridCol w:w="1779"/>
        <w:gridCol w:w="1906"/>
      </w:tblGrid>
      <w:tr w:rsidR="00FF0356" w:rsidRPr="00FF0356" w14:paraId="566A6878" w14:textId="77777777" w:rsidTr="00931343">
        <w:trPr>
          <w:trHeight w:val="270"/>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2EAF8450"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序号</w:t>
            </w:r>
          </w:p>
        </w:tc>
        <w:tc>
          <w:tcPr>
            <w:tcW w:w="4536" w:type="dxa"/>
            <w:tcBorders>
              <w:top w:val="single" w:sz="4" w:space="0" w:color="auto"/>
              <w:left w:val="nil"/>
              <w:bottom w:val="single" w:sz="4" w:space="0" w:color="auto"/>
              <w:right w:val="single" w:sz="4" w:space="0" w:color="auto"/>
            </w:tcBorders>
            <w:vAlign w:val="center"/>
            <w:hideMark/>
          </w:tcPr>
          <w:p w14:paraId="1E73C463"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技术服务内容</w:t>
            </w:r>
          </w:p>
        </w:tc>
        <w:tc>
          <w:tcPr>
            <w:tcW w:w="1779" w:type="dxa"/>
            <w:tcBorders>
              <w:top w:val="single" w:sz="4" w:space="0" w:color="auto"/>
              <w:left w:val="nil"/>
              <w:bottom w:val="single" w:sz="4" w:space="0" w:color="auto"/>
              <w:right w:val="single" w:sz="4" w:space="0" w:color="auto"/>
            </w:tcBorders>
            <w:vAlign w:val="center"/>
            <w:hideMark/>
          </w:tcPr>
          <w:p w14:paraId="5A41BCD7"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技术人员职称</w:t>
            </w:r>
          </w:p>
        </w:tc>
        <w:tc>
          <w:tcPr>
            <w:tcW w:w="1906" w:type="dxa"/>
            <w:tcBorders>
              <w:top w:val="single" w:sz="4" w:space="0" w:color="auto"/>
              <w:left w:val="nil"/>
              <w:bottom w:val="single" w:sz="4" w:space="0" w:color="auto"/>
              <w:right w:val="single" w:sz="4" w:space="0" w:color="auto"/>
            </w:tcBorders>
            <w:vAlign w:val="center"/>
            <w:hideMark/>
          </w:tcPr>
          <w:p w14:paraId="26F66AC2"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预计服务时间</w:t>
            </w:r>
          </w:p>
        </w:tc>
      </w:tr>
      <w:tr w:rsidR="00FF0356" w:rsidRPr="00FF0356" w14:paraId="03CD2F4B" w14:textId="77777777" w:rsidTr="00931343">
        <w:trPr>
          <w:trHeight w:val="270"/>
          <w:jc w:val="center"/>
        </w:trPr>
        <w:tc>
          <w:tcPr>
            <w:tcW w:w="1072" w:type="dxa"/>
            <w:tcBorders>
              <w:top w:val="nil"/>
              <w:left w:val="single" w:sz="4" w:space="0" w:color="auto"/>
              <w:bottom w:val="single" w:sz="4" w:space="0" w:color="auto"/>
              <w:right w:val="single" w:sz="4" w:space="0" w:color="auto"/>
            </w:tcBorders>
            <w:vAlign w:val="center"/>
            <w:hideMark/>
          </w:tcPr>
          <w:p w14:paraId="4B36B52F"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1</w:t>
            </w:r>
          </w:p>
        </w:tc>
        <w:tc>
          <w:tcPr>
            <w:tcW w:w="4536" w:type="dxa"/>
            <w:tcBorders>
              <w:top w:val="nil"/>
              <w:left w:val="nil"/>
              <w:bottom w:val="single" w:sz="4" w:space="0" w:color="auto"/>
              <w:right w:val="single" w:sz="4" w:space="0" w:color="auto"/>
            </w:tcBorders>
            <w:vAlign w:val="center"/>
            <w:hideMark/>
          </w:tcPr>
          <w:p w14:paraId="0CD1B401"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解答买方有关产品的问题</w:t>
            </w:r>
          </w:p>
        </w:tc>
        <w:tc>
          <w:tcPr>
            <w:tcW w:w="1779" w:type="dxa"/>
            <w:tcBorders>
              <w:top w:val="nil"/>
              <w:left w:val="nil"/>
              <w:bottom w:val="single" w:sz="4" w:space="0" w:color="auto"/>
              <w:right w:val="single" w:sz="4" w:space="0" w:color="auto"/>
            </w:tcBorders>
            <w:vAlign w:val="center"/>
            <w:hideMark/>
          </w:tcPr>
          <w:p w14:paraId="63F33B5D"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工程师及以上</w:t>
            </w:r>
          </w:p>
        </w:tc>
        <w:tc>
          <w:tcPr>
            <w:tcW w:w="1906" w:type="dxa"/>
            <w:tcBorders>
              <w:top w:val="nil"/>
              <w:left w:val="nil"/>
              <w:bottom w:val="single" w:sz="4" w:space="0" w:color="auto"/>
              <w:right w:val="single" w:sz="4" w:space="0" w:color="auto"/>
            </w:tcBorders>
            <w:vAlign w:val="center"/>
            <w:hideMark/>
          </w:tcPr>
          <w:p w14:paraId="0539570D"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2天</w:t>
            </w:r>
          </w:p>
        </w:tc>
      </w:tr>
      <w:tr w:rsidR="00FF0356" w:rsidRPr="00FF0356" w14:paraId="2701225D" w14:textId="77777777" w:rsidTr="00931343">
        <w:trPr>
          <w:trHeight w:val="270"/>
          <w:jc w:val="center"/>
        </w:trPr>
        <w:tc>
          <w:tcPr>
            <w:tcW w:w="1072" w:type="dxa"/>
            <w:tcBorders>
              <w:top w:val="nil"/>
              <w:left w:val="single" w:sz="4" w:space="0" w:color="auto"/>
              <w:bottom w:val="single" w:sz="4" w:space="0" w:color="auto"/>
              <w:right w:val="single" w:sz="4" w:space="0" w:color="auto"/>
            </w:tcBorders>
            <w:vAlign w:val="center"/>
            <w:hideMark/>
          </w:tcPr>
          <w:p w14:paraId="719C121B"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2</w:t>
            </w:r>
          </w:p>
        </w:tc>
        <w:tc>
          <w:tcPr>
            <w:tcW w:w="4536" w:type="dxa"/>
            <w:tcBorders>
              <w:top w:val="nil"/>
              <w:left w:val="nil"/>
              <w:bottom w:val="single" w:sz="4" w:space="0" w:color="auto"/>
              <w:right w:val="single" w:sz="4" w:space="0" w:color="auto"/>
            </w:tcBorders>
            <w:vAlign w:val="center"/>
            <w:hideMark/>
          </w:tcPr>
          <w:p w14:paraId="0B6F890D"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根据买方的要求对买方进行有关产品安装、调试、使用、维护技术的培训</w:t>
            </w:r>
          </w:p>
        </w:tc>
        <w:tc>
          <w:tcPr>
            <w:tcW w:w="1779" w:type="dxa"/>
            <w:tcBorders>
              <w:top w:val="nil"/>
              <w:left w:val="nil"/>
              <w:bottom w:val="single" w:sz="4" w:space="0" w:color="auto"/>
              <w:right w:val="single" w:sz="4" w:space="0" w:color="auto"/>
            </w:tcBorders>
            <w:vAlign w:val="center"/>
            <w:hideMark/>
          </w:tcPr>
          <w:p w14:paraId="50E97949"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工程师及以上</w:t>
            </w:r>
          </w:p>
        </w:tc>
        <w:tc>
          <w:tcPr>
            <w:tcW w:w="1906" w:type="dxa"/>
            <w:tcBorders>
              <w:top w:val="nil"/>
              <w:left w:val="nil"/>
              <w:bottom w:val="single" w:sz="4" w:space="0" w:color="auto"/>
              <w:right w:val="single" w:sz="4" w:space="0" w:color="auto"/>
            </w:tcBorders>
            <w:vAlign w:val="center"/>
            <w:hideMark/>
          </w:tcPr>
          <w:p w14:paraId="27DEBCE3"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双方协商</w:t>
            </w:r>
          </w:p>
        </w:tc>
      </w:tr>
      <w:tr w:rsidR="00FF0356" w:rsidRPr="00FF0356" w14:paraId="6E0366DB" w14:textId="77777777" w:rsidTr="00931343">
        <w:trPr>
          <w:trHeight w:val="270"/>
          <w:jc w:val="center"/>
        </w:trPr>
        <w:tc>
          <w:tcPr>
            <w:tcW w:w="1072" w:type="dxa"/>
            <w:tcBorders>
              <w:top w:val="nil"/>
              <w:left w:val="single" w:sz="4" w:space="0" w:color="auto"/>
              <w:bottom w:val="single" w:sz="4" w:space="0" w:color="auto"/>
              <w:right w:val="single" w:sz="4" w:space="0" w:color="auto"/>
            </w:tcBorders>
            <w:vAlign w:val="center"/>
            <w:hideMark/>
          </w:tcPr>
          <w:p w14:paraId="1C8A49C5" w14:textId="7EBFC883" w:rsidR="00FF0356" w:rsidRPr="00FF0356" w:rsidRDefault="00931343" w:rsidP="00FF0356">
            <w:pPr>
              <w:ind w:firstLineChars="0" w:firstLine="0"/>
              <w:rPr>
                <w:rFonts w:ascii="宋体" w:eastAsia="宋体" w:hAnsi="宋体" w:cs="Times New Roman" w:hint="eastAsia"/>
                <w:szCs w:val="24"/>
              </w:rPr>
            </w:pPr>
            <w:r>
              <w:rPr>
                <w:rFonts w:ascii="宋体" w:eastAsia="宋体" w:hAnsi="宋体" w:cs="Times New Roman"/>
                <w:szCs w:val="24"/>
              </w:rPr>
              <w:t>3</w:t>
            </w:r>
          </w:p>
        </w:tc>
        <w:tc>
          <w:tcPr>
            <w:tcW w:w="4536" w:type="dxa"/>
            <w:tcBorders>
              <w:top w:val="nil"/>
              <w:left w:val="nil"/>
              <w:bottom w:val="single" w:sz="4" w:space="0" w:color="auto"/>
              <w:right w:val="single" w:sz="4" w:space="0" w:color="auto"/>
            </w:tcBorders>
            <w:vAlign w:val="center"/>
            <w:hideMark/>
          </w:tcPr>
          <w:p w14:paraId="003CD533"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检查设备运行不正常的原因及对设备进行维修</w:t>
            </w:r>
          </w:p>
        </w:tc>
        <w:tc>
          <w:tcPr>
            <w:tcW w:w="1779" w:type="dxa"/>
            <w:tcBorders>
              <w:top w:val="nil"/>
              <w:left w:val="nil"/>
              <w:bottom w:val="single" w:sz="4" w:space="0" w:color="auto"/>
              <w:right w:val="single" w:sz="4" w:space="0" w:color="auto"/>
            </w:tcBorders>
            <w:vAlign w:val="center"/>
            <w:hideMark/>
          </w:tcPr>
          <w:p w14:paraId="38CBB5B5"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技师以上</w:t>
            </w:r>
          </w:p>
        </w:tc>
        <w:tc>
          <w:tcPr>
            <w:tcW w:w="1906" w:type="dxa"/>
            <w:tcBorders>
              <w:top w:val="nil"/>
              <w:left w:val="nil"/>
              <w:bottom w:val="single" w:sz="4" w:space="0" w:color="auto"/>
              <w:right w:val="single" w:sz="4" w:space="0" w:color="auto"/>
            </w:tcBorders>
            <w:vAlign w:val="center"/>
            <w:hideMark/>
          </w:tcPr>
          <w:p w14:paraId="7A06B2B9"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具体问题为准</w:t>
            </w:r>
          </w:p>
        </w:tc>
      </w:tr>
    </w:tbl>
    <w:p w14:paraId="138DBEF2"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在下列情况下发生的服务人天数将不计入供货</w:t>
      </w:r>
      <w:proofErr w:type="gramStart"/>
      <w:r w:rsidRPr="00FF0356">
        <w:rPr>
          <w:rFonts w:ascii="宋体" w:eastAsia="宋体" w:hAnsi="宋体" w:cs="Times New Roman" w:hint="eastAsia"/>
          <w:szCs w:val="24"/>
        </w:rPr>
        <w:t>方现场</w:t>
      </w:r>
      <w:proofErr w:type="gramEnd"/>
      <w:r w:rsidRPr="00FF0356">
        <w:rPr>
          <w:rFonts w:ascii="宋体" w:eastAsia="宋体" w:hAnsi="宋体" w:cs="Times New Roman" w:hint="eastAsia"/>
          <w:szCs w:val="24"/>
        </w:rPr>
        <w:t>总服务人员天数中：</w:t>
      </w:r>
    </w:p>
    <w:p w14:paraId="3FE3063B"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由于供货方原因不能履行服务人员职责和不具备服务人员条件资质的现场服务人员天数；</w:t>
      </w:r>
    </w:p>
    <w:p w14:paraId="0372E7BE"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供货方为解决在设计、安装、调试、试运等阶段的自身技术、设备等方面出现的问题而增加的现场服务人员天数；</w:t>
      </w:r>
    </w:p>
    <w:p w14:paraId="6A31237C"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因其他供货方原因而增加的现场服务人员天数。</w:t>
      </w:r>
    </w:p>
    <w:p w14:paraId="7A2B467A"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供货</w:t>
      </w:r>
      <w:proofErr w:type="gramStart"/>
      <w:r w:rsidRPr="00FF0356">
        <w:rPr>
          <w:rFonts w:ascii="宋体" w:eastAsia="宋体" w:hAnsi="宋体" w:cs="Times New Roman" w:hint="eastAsia"/>
          <w:szCs w:val="24"/>
        </w:rPr>
        <w:t>方现场</w:t>
      </w:r>
      <w:proofErr w:type="gramEnd"/>
      <w:r w:rsidRPr="00FF0356">
        <w:rPr>
          <w:rFonts w:ascii="宋体" w:eastAsia="宋体" w:hAnsi="宋体" w:cs="Times New Roman" w:hint="eastAsia"/>
          <w:szCs w:val="24"/>
        </w:rPr>
        <w:t>服务人员应具有下列资质：</w:t>
      </w:r>
    </w:p>
    <w:p w14:paraId="693BAEE1"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遵守中华人民共和国法律，遵守现场的各项规章和制度；</w:t>
      </w:r>
    </w:p>
    <w:p w14:paraId="31B0D19E"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有较强的责任感和事业心，按时到位；</w:t>
      </w:r>
    </w:p>
    <w:p w14:paraId="6766791B"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了解合同设备的设计，熟悉其结构，有相同或类似设备的现场工作经验，能够</w:t>
      </w:r>
      <w:r w:rsidRPr="00FF0356">
        <w:rPr>
          <w:rFonts w:ascii="宋体" w:eastAsia="宋体" w:hAnsi="宋体" w:cs="Times New Roman" w:hint="eastAsia"/>
          <w:szCs w:val="24"/>
        </w:rPr>
        <w:lastRenderedPageBreak/>
        <w:t>正确地进行现场指导；</w:t>
      </w:r>
    </w:p>
    <w:p w14:paraId="6140F16D"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身体健康，适应现场工作的条件；</w:t>
      </w:r>
    </w:p>
    <w:p w14:paraId="137ABCAA"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买方向供货方提供服务人员情况表，买方有权要求更换不合格的现场服务人员，供货方及时更换。</w:t>
      </w:r>
    </w:p>
    <w:p w14:paraId="66A485F8" w14:textId="77777777" w:rsidR="00FF0356" w:rsidRPr="00FF0356" w:rsidRDefault="00FF0356" w:rsidP="00FF0356">
      <w:pPr>
        <w:ind w:firstLineChars="0" w:firstLine="0"/>
        <w:rPr>
          <w:rFonts w:ascii="宋体" w:eastAsia="宋体" w:hAnsi="宋体" w:cs="Times New Roman" w:hint="eastAsia"/>
          <w:b/>
          <w:bCs/>
          <w:szCs w:val="24"/>
        </w:rPr>
      </w:pPr>
      <w:r w:rsidRPr="00FF0356">
        <w:rPr>
          <w:rFonts w:ascii="宋体" w:eastAsia="宋体" w:hAnsi="宋体" w:cs="Times New Roman" w:hint="eastAsia"/>
          <w:b/>
          <w:bCs/>
          <w:szCs w:val="24"/>
        </w:rPr>
        <w:t>10.2 现场服务人员职责</w:t>
      </w:r>
    </w:p>
    <w:p w14:paraId="50B46E7C"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供货</w:t>
      </w:r>
      <w:proofErr w:type="gramStart"/>
      <w:r w:rsidRPr="00FF0356">
        <w:rPr>
          <w:rFonts w:ascii="宋体" w:eastAsia="宋体" w:hAnsi="宋体" w:cs="Times New Roman" w:hint="eastAsia"/>
          <w:szCs w:val="24"/>
        </w:rPr>
        <w:t>方现场</w:t>
      </w:r>
      <w:proofErr w:type="gramEnd"/>
      <w:r w:rsidRPr="00FF0356">
        <w:rPr>
          <w:rFonts w:ascii="宋体" w:eastAsia="宋体" w:hAnsi="宋体" w:cs="Times New Roman" w:hint="eastAsia"/>
          <w:szCs w:val="24"/>
        </w:rPr>
        <w:t>服务人员负责全权处理现场出现的一切技术和商务问题。如现场发生质量问题，供货</w:t>
      </w:r>
      <w:proofErr w:type="gramStart"/>
      <w:r w:rsidRPr="00FF0356">
        <w:rPr>
          <w:rFonts w:ascii="宋体" w:eastAsia="宋体" w:hAnsi="宋体" w:cs="Times New Roman" w:hint="eastAsia"/>
          <w:szCs w:val="24"/>
        </w:rPr>
        <w:t>方现场</w:t>
      </w:r>
      <w:proofErr w:type="gramEnd"/>
      <w:r w:rsidRPr="00FF0356">
        <w:rPr>
          <w:rFonts w:ascii="宋体" w:eastAsia="宋体" w:hAnsi="宋体" w:cs="Times New Roman" w:hint="eastAsia"/>
          <w:szCs w:val="24"/>
        </w:rPr>
        <w:t>人员要在买方规定的时间内处理解决。如供货方委托买方进行处理，供货</w:t>
      </w:r>
      <w:proofErr w:type="gramStart"/>
      <w:r w:rsidRPr="00FF0356">
        <w:rPr>
          <w:rFonts w:ascii="宋体" w:eastAsia="宋体" w:hAnsi="宋体" w:cs="Times New Roman" w:hint="eastAsia"/>
          <w:szCs w:val="24"/>
        </w:rPr>
        <w:t>方现场</w:t>
      </w:r>
      <w:proofErr w:type="gramEnd"/>
      <w:r w:rsidRPr="00FF0356">
        <w:rPr>
          <w:rFonts w:ascii="宋体" w:eastAsia="宋体" w:hAnsi="宋体" w:cs="Times New Roman" w:hint="eastAsia"/>
          <w:szCs w:val="24"/>
        </w:rPr>
        <w:t>服务人员要出委托书并承担相应的经济责任；</w:t>
      </w:r>
    </w:p>
    <w:p w14:paraId="34FF5A66"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供货</w:t>
      </w:r>
      <w:proofErr w:type="gramStart"/>
      <w:r w:rsidRPr="00FF0356">
        <w:rPr>
          <w:rFonts w:ascii="宋体" w:eastAsia="宋体" w:hAnsi="宋体" w:cs="Times New Roman" w:hint="eastAsia"/>
          <w:szCs w:val="24"/>
        </w:rPr>
        <w:t>方现场</w:t>
      </w:r>
      <w:proofErr w:type="gramEnd"/>
      <w:r w:rsidRPr="00FF0356">
        <w:rPr>
          <w:rFonts w:ascii="宋体" w:eastAsia="宋体" w:hAnsi="宋体" w:cs="Times New Roman" w:hint="eastAsia"/>
          <w:szCs w:val="24"/>
        </w:rPr>
        <w:t>服务人员的任务主要包括设备催交、货物的开箱检验、设备质量问题的处理、安装和调试、参加试运和性能验收试验；</w:t>
      </w:r>
    </w:p>
    <w:p w14:paraId="433BBC3E"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在安装和调试前，供货方技术服务人员应向买方进行技术交底，讲解和示范将要进行的程序和方法。在设备安装前，供货方应向买方提供设备安装和调试的重要工序和进度表，买方技术人员要对此进行确认，否则供货方不能进行下一道工序。经买方确认的工序</w:t>
      </w:r>
      <w:proofErr w:type="gramStart"/>
      <w:r w:rsidRPr="00FF0356">
        <w:rPr>
          <w:rFonts w:ascii="宋体" w:eastAsia="宋体" w:hAnsi="宋体" w:cs="Times New Roman" w:hint="eastAsia"/>
          <w:szCs w:val="24"/>
        </w:rPr>
        <w:t>不</w:t>
      </w:r>
      <w:proofErr w:type="gramEnd"/>
      <w:r w:rsidRPr="00FF0356">
        <w:rPr>
          <w:rFonts w:ascii="宋体" w:eastAsia="宋体" w:hAnsi="宋体" w:cs="Times New Roman" w:hint="eastAsia"/>
          <w:szCs w:val="24"/>
        </w:rPr>
        <w:t>因此而减轻供货方技术服务人员的任何责任，对安装和调试中出现的任何问题供货方仍要负全部责任；</w:t>
      </w:r>
    </w:p>
    <w:p w14:paraId="65B17169" w14:textId="77777777" w:rsidR="00FF0356" w:rsidRPr="00FF0356" w:rsidRDefault="00FF0356" w:rsidP="00FF0356">
      <w:pPr>
        <w:ind w:firstLineChars="0" w:firstLine="0"/>
        <w:rPr>
          <w:rFonts w:ascii="宋体" w:eastAsia="宋体" w:hAnsi="宋体" w:cs="Times New Roman" w:hint="eastAsia"/>
          <w:szCs w:val="24"/>
        </w:rPr>
      </w:pPr>
      <w:r w:rsidRPr="00FF0356">
        <w:rPr>
          <w:rFonts w:ascii="宋体" w:eastAsia="宋体" w:hAnsi="宋体" w:cs="Times New Roman" w:hint="eastAsia"/>
          <w:szCs w:val="24"/>
        </w:rPr>
        <w:t>供货方对其现场服务人员的一切行为负全部责任；</w:t>
      </w:r>
    </w:p>
    <w:p w14:paraId="6358AFA5" w14:textId="77777777" w:rsidR="00FF0356" w:rsidRPr="00FF0356" w:rsidRDefault="00FF0356" w:rsidP="00FF0356">
      <w:pPr>
        <w:ind w:firstLine="480"/>
        <w:rPr>
          <w:rFonts w:ascii="Calibri" w:eastAsia="宋体" w:hAnsi="Calibri" w:cs="Times New Roman" w:hint="eastAsia"/>
          <w:szCs w:val="24"/>
        </w:rPr>
      </w:pPr>
      <w:r w:rsidRPr="00FF0356">
        <w:rPr>
          <w:rFonts w:ascii="宋体" w:eastAsia="宋体" w:hAnsi="宋体" w:cs="Times New Roman" w:hint="eastAsia"/>
          <w:szCs w:val="24"/>
        </w:rPr>
        <w:t>供货</w:t>
      </w:r>
      <w:proofErr w:type="gramStart"/>
      <w:r w:rsidRPr="00FF0356">
        <w:rPr>
          <w:rFonts w:ascii="宋体" w:eastAsia="宋体" w:hAnsi="宋体" w:cs="Times New Roman" w:hint="eastAsia"/>
          <w:szCs w:val="24"/>
        </w:rPr>
        <w:t>方现场</w:t>
      </w:r>
      <w:proofErr w:type="gramEnd"/>
      <w:r w:rsidRPr="00FF0356">
        <w:rPr>
          <w:rFonts w:ascii="宋体" w:eastAsia="宋体" w:hAnsi="宋体" w:cs="Times New Roman" w:hint="eastAsia"/>
          <w:szCs w:val="24"/>
        </w:rPr>
        <w:t>服务人员的正常来去和更换应事先与买方协商。</w:t>
      </w:r>
    </w:p>
    <w:p w14:paraId="3E486EEE" w14:textId="77777777" w:rsidR="00C81386" w:rsidRPr="00C81386" w:rsidRDefault="00C81386" w:rsidP="00C81386">
      <w:pPr>
        <w:ind w:firstLineChars="0" w:firstLine="0"/>
        <w:rPr>
          <w:rFonts w:ascii="宋体" w:eastAsia="宋体" w:hAnsi="宋体" w:cs="Times New Roman"/>
          <w:b/>
          <w:bCs/>
          <w:szCs w:val="24"/>
        </w:rPr>
      </w:pPr>
      <w:r w:rsidRPr="00C81386">
        <w:rPr>
          <w:rFonts w:ascii="宋体" w:eastAsia="宋体" w:hAnsi="宋体" w:cs="Times New Roman" w:hint="eastAsia"/>
          <w:b/>
          <w:bCs/>
          <w:szCs w:val="24"/>
        </w:rPr>
        <w:t>11.油漆、包装运输、铭牌、储存、组装、交货</w:t>
      </w:r>
    </w:p>
    <w:p w14:paraId="7BD46910" w14:textId="77777777" w:rsidR="00C81386" w:rsidRPr="00C81386" w:rsidRDefault="00C81386" w:rsidP="00C81386">
      <w:pPr>
        <w:ind w:firstLineChars="0" w:firstLine="0"/>
        <w:rPr>
          <w:rFonts w:ascii="宋体" w:eastAsia="宋体" w:hAnsi="宋体" w:cs="Times New Roman" w:hint="eastAsia"/>
          <w:b/>
          <w:bCs/>
          <w:szCs w:val="24"/>
        </w:rPr>
      </w:pPr>
      <w:r w:rsidRPr="00C81386">
        <w:rPr>
          <w:rFonts w:ascii="宋体" w:eastAsia="宋体" w:hAnsi="宋体" w:cs="Times New Roman" w:hint="eastAsia"/>
          <w:b/>
          <w:bCs/>
          <w:szCs w:val="24"/>
        </w:rPr>
        <w:t>11.1清洁与油漆</w:t>
      </w:r>
    </w:p>
    <w:p w14:paraId="1ECF8B64" w14:textId="77777777" w:rsidR="00C81386" w:rsidRPr="00C81386" w:rsidRDefault="00C81386" w:rsidP="00C81386">
      <w:pPr>
        <w:ind w:firstLine="480"/>
        <w:rPr>
          <w:rFonts w:ascii="宋体" w:eastAsia="宋体" w:hAnsi="宋体" w:cs="Times New Roman" w:hint="eastAsia"/>
          <w:szCs w:val="24"/>
        </w:rPr>
      </w:pPr>
      <w:r w:rsidRPr="00C81386">
        <w:rPr>
          <w:rFonts w:ascii="宋体" w:eastAsia="宋体" w:hAnsi="宋体" w:cs="Times New Roman" w:hint="eastAsia"/>
          <w:szCs w:val="24"/>
        </w:rPr>
        <w:t>组装前应从每个零部件内部清除全部加工垃圾，如金属切削、填充物等，应从内外表面清除所有轧屑、</w:t>
      </w:r>
      <w:proofErr w:type="gramStart"/>
      <w:r w:rsidRPr="00C81386">
        <w:rPr>
          <w:rFonts w:ascii="宋体" w:eastAsia="宋体" w:hAnsi="宋体" w:cs="Times New Roman" w:hint="eastAsia"/>
          <w:szCs w:val="24"/>
        </w:rPr>
        <w:t>锈皮油脂</w:t>
      </w:r>
      <w:proofErr w:type="gramEnd"/>
      <w:r w:rsidRPr="00C81386">
        <w:rPr>
          <w:rFonts w:ascii="宋体" w:eastAsia="宋体" w:hAnsi="宋体" w:cs="Times New Roman" w:hint="eastAsia"/>
          <w:szCs w:val="24"/>
        </w:rPr>
        <w:t>等。不锈钢要求酸洗，碳钢要求除锈达到Sa2.5，油漆种类及薄膜厚度按照我方提供相关规定选用。</w:t>
      </w:r>
    </w:p>
    <w:p w14:paraId="1B23497B" w14:textId="77777777" w:rsidR="00C81386" w:rsidRPr="00C81386" w:rsidRDefault="00C81386" w:rsidP="00C81386">
      <w:pPr>
        <w:ind w:firstLineChars="83"/>
        <w:rPr>
          <w:rFonts w:ascii="宋体" w:eastAsia="宋体" w:hAnsi="Calibri" w:cs="Times New Roman" w:hint="eastAsia"/>
          <w:b/>
          <w:bCs/>
          <w:szCs w:val="24"/>
        </w:rPr>
      </w:pPr>
      <w:r w:rsidRPr="00C81386">
        <w:rPr>
          <w:rFonts w:ascii="宋体" w:eastAsia="宋体" w:hAnsi="宋体" w:cs="Times New Roman" w:hint="eastAsia"/>
          <w:b/>
          <w:bCs/>
          <w:szCs w:val="24"/>
        </w:rPr>
        <w:t>11.2 运输</w:t>
      </w:r>
    </w:p>
    <w:p w14:paraId="33C6B878" w14:textId="77777777" w:rsidR="00C81386" w:rsidRPr="00C81386" w:rsidRDefault="00C81386" w:rsidP="00C81386">
      <w:pPr>
        <w:spacing w:afterLines="50" w:after="156"/>
        <w:ind w:firstLine="480"/>
        <w:rPr>
          <w:rFonts w:ascii="宋体" w:eastAsia="宋体" w:hAnsi="Calibri" w:cs="Times New Roman" w:hint="eastAsia"/>
          <w:szCs w:val="24"/>
        </w:rPr>
      </w:pPr>
      <w:r w:rsidRPr="00C81386">
        <w:rPr>
          <w:rFonts w:ascii="宋体" w:eastAsia="宋体" w:hAnsi="宋体" w:cs="Times New Roman" w:hint="eastAsia"/>
          <w:szCs w:val="24"/>
        </w:rPr>
        <w:t>a）运输符合国家对铁路、公路及海运货物运输的规定。</w:t>
      </w:r>
    </w:p>
    <w:p w14:paraId="699FA3B1" w14:textId="77777777" w:rsidR="00C81386" w:rsidRPr="00C81386" w:rsidRDefault="00C81386" w:rsidP="00C81386">
      <w:pPr>
        <w:spacing w:afterLines="50" w:after="156"/>
        <w:ind w:firstLine="480"/>
        <w:rPr>
          <w:rFonts w:ascii="宋体" w:eastAsia="宋体" w:hAnsi="Calibri" w:cs="Times New Roman" w:hint="eastAsia"/>
          <w:szCs w:val="24"/>
        </w:rPr>
      </w:pPr>
      <w:r w:rsidRPr="00C81386">
        <w:rPr>
          <w:rFonts w:ascii="宋体" w:eastAsia="宋体" w:hAnsi="宋体" w:cs="Times New Roman" w:hint="eastAsia"/>
          <w:szCs w:val="24"/>
        </w:rPr>
        <w:t>b）产品发运前一周，用传真通知买方以下内容：待运日期、运输方式、合同号、货物名称、件数、总重量（kg）、发运站及到达站、卸货需要的吊车和专用吊具及保护要求，以便安排卸货。</w:t>
      </w:r>
    </w:p>
    <w:p w14:paraId="2C579DCF" w14:textId="77777777" w:rsidR="00C81386" w:rsidRPr="00C81386" w:rsidRDefault="00C81386" w:rsidP="00C81386">
      <w:pPr>
        <w:spacing w:afterLines="50" w:after="156"/>
        <w:ind w:firstLine="480"/>
        <w:rPr>
          <w:rFonts w:ascii="宋体" w:eastAsia="宋体" w:hAnsi="宋体" w:cs="Times New Roman" w:hint="eastAsia"/>
          <w:szCs w:val="24"/>
        </w:rPr>
      </w:pPr>
      <w:r w:rsidRPr="00C81386">
        <w:rPr>
          <w:rFonts w:ascii="宋体" w:eastAsia="宋体" w:hAnsi="宋体" w:cs="Times New Roman" w:hint="eastAsia"/>
          <w:szCs w:val="24"/>
        </w:rPr>
        <w:t>c）供货方负责将所供设备运输到买方安装现场交货，运输期间所有费用由供货方承担。</w:t>
      </w:r>
    </w:p>
    <w:p w14:paraId="384DE63E" w14:textId="77777777" w:rsidR="00C81386" w:rsidRPr="00C81386" w:rsidRDefault="00C81386" w:rsidP="00C81386">
      <w:pPr>
        <w:ind w:firstLineChars="83"/>
        <w:rPr>
          <w:rFonts w:ascii="宋体" w:eastAsia="宋体" w:hAnsi="宋体" w:cs="Times New Roman" w:hint="eastAsia"/>
          <w:b/>
          <w:bCs/>
          <w:szCs w:val="24"/>
        </w:rPr>
      </w:pPr>
      <w:r w:rsidRPr="00C81386">
        <w:rPr>
          <w:rFonts w:ascii="宋体" w:eastAsia="宋体" w:hAnsi="宋体" w:cs="Times New Roman" w:hint="eastAsia"/>
          <w:b/>
          <w:bCs/>
          <w:szCs w:val="24"/>
        </w:rPr>
        <w:lastRenderedPageBreak/>
        <w:t>11.3 铭牌</w:t>
      </w:r>
    </w:p>
    <w:p w14:paraId="1F869C69"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设备铭牌应采用耐腐蚀的金属板制造。</w:t>
      </w:r>
    </w:p>
    <w:p w14:paraId="0A2B315A"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铭牌应安放在运行人员容易看到的地方。</w:t>
      </w:r>
    </w:p>
    <w:p w14:paraId="36110EEE"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铭牌上应该有耐磨损的下列内容，但不限于此，名牌制作前请与我方技术负责人确认。</w:t>
      </w:r>
    </w:p>
    <w:p w14:paraId="47769401"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 xml:space="preserve">制造厂名称； </w:t>
      </w:r>
    </w:p>
    <w:p w14:paraId="2B18D882"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设备型号和规格；</w:t>
      </w:r>
    </w:p>
    <w:p w14:paraId="7336CD83"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设备位号：</w:t>
      </w:r>
    </w:p>
    <w:p w14:paraId="18771613"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 xml:space="preserve">设备名称； </w:t>
      </w:r>
    </w:p>
    <w:p w14:paraId="2B969791"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 xml:space="preserve">出厂编号； </w:t>
      </w:r>
    </w:p>
    <w:p w14:paraId="4B416626"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额定电压（V）</w:t>
      </w:r>
    </w:p>
    <w:p w14:paraId="26F89CCB"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额定功率（KW）</w:t>
      </w:r>
    </w:p>
    <w:p w14:paraId="2AA3DB2F"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 xml:space="preserve">编号及制造日期； </w:t>
      </w:r>
    </w:p>
    <w:p w14:paraId="6B1C5FD5" w14:textId="77777777" w:rsidR="00C81386" w:rsidRPr="00C81386" w:rsidRDefault="00C81386" w:rsidP="00C81386">
      <w:pPr>
        <w:ind w:firstLineChars="83"/>
        <w:rPr>
          <w:rFonts w:ascii="宋体" w:eastAsia="宋体" w:hAnsi="宋体" w:cs="Times New Roman" w:hint="eastAsia"/>
          <w:b/>
          <w:bCs/>
          <w:szCs w:val="24"/>
        </w:rPr>
      </w:pPr>
      <w:r w:rsidRPr="00C81386">
        <w:rPr>
          <w:rFonts w:ascii="宋体" w:eastAsia="宋体" w:hAnsi="宋体" w:cs="Times New Roman" w:hint="eastAsia"/>
          <w:b/>
          <w:bCs/>
          <w:szCs w:val="24"/>
        </w:rPr>
        <w:t>11.4 包装储存</w:t>
      </w:r>
    </w:p>
    <w:p w14:paraId="3A954C57"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储存要求参见国家有关标准。</w:t>
      </w:r>
    </w:p>
    <w:p w14:paraId="0C9E770E"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供货方应保证提供设备的包装至少满足现场露天存放6个月的要求。</w:t>
      </w:r>
    </w:p>
    <w:p w14:paraId="364A1892"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包装与保管</w:t>
      </w:r>
    </w:p>
    <w:p w14:paraId="539D73A0"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在合同设备任何部分交付运输前，供货方应按照规定和本章所述的要求，对所要交付的该部分合同设备进行包装，该包装应具有适合长途运输、多次搬运和装卸的坚固包装，以确保合同设备安全、无损地运抵现场。</w:t>
      </w:r>
    </w:p>
    <w:p w14:paraId="5A69B21E"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供货方应保证对合同设备的所有包装在运输、装卸过程中完好无损，并有减震、防冲击的措施。若包装无法防止运输、装卸过程中垂直、水平加速度引起的设备损坏，供货方要在设备的设计结构上予以解决。</w:t>
      </w:r>
    </w:p>
    <w:p w14:paraId="23E2FF71"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供货方提供的包装应能保证合同设备在现场的保管与维护，包括在合理时间内有有效的防潮、抗氧化、耐海水、耐海风侵蚀的措施。对于可以进行露天堆放的合同设备，应能保证在合理时间内的露天堆放不会对合同设备造成损害。</w:t>
      </w:r>
    </w:p>
    <w:p w14:paraId="566E6405"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如果国家有关包装的标准或规范、本章所述的包装技术规范及合同设备承运人的包装要求之间不一致，则供货方应按照前述各项规范或要求中的最高要</w:t>
      </w:r>
      <w:r w:rsidRPr="00C81386">
        <w:rPr>
          <w:rFonts w:ascii="宋体" w:eastAsia="宋体" w:hAnsi="宋体" w:cs="Times New Roman" w:hint="eastAsia"/>
          <w:szCs w:val="24"/>
        </w:rPr>
        <w:lastRenderedPageBreak/>
        <w:t>求对合同设备进行包装。</w:t>
      </w:r>
    </w:p>
    <w:p w14:paraId="64000914" w14:textId="77777777" w:rsidR="00C81386" w:rsidRPr="00C81386" w:rsidRDefault="00C81386" w:rsidP="00C81386">
      <w:pPr>
        <w:spacing w:afterLines="50" w:after="156"/>
        <w:ind w:firstLine="480"/>
        <w:rPr>
          <w:rFonts w:ascii="宋体" w:eastAsia="宋体" w:hAnsi="Calibri" w:cs="Times New Roman" w:hint="eastAsia"/>
          <w:szCs w:val="24"/>
        </w:rPr>
      </w:pPr>
      <w:r w:rsidRPr="00C81386">
        <w:rPr>
          <w:rFonts w:ascii="宋体" w:eastAsia="宋体" w:hAnsi="宋体" w:cs="Times New Roman" w:hint="eastAsia"/>
          <w:szCs w:val="24"/>
        </w:rPr>
        <w:t>设备在包装前应清除一切内部杂物，包括所有内部和外部的磨料垢、铁锈、油脂、油漆记号及其它有害的物质；所有带法兰的开口都要用金属盲板封死，并带有橡胶垫和至少四个螺栓，并紧固。所有不带法兰的开口（螺纹孔）均应采用堵</w:t>
      </w:r>
      <w:proofErr w:type="gramStart"/>
      <w:r w:rsidRPr="00C81386">
        <w:rPr>
          <w:rFonts w:ascii="宋体" w:eastAsia="宋体" w:hAnsi="宋体" w:cs="Times New Roman" w:hint="eastAsia"/>
          <w:szCs w:val="24"/>
        </w:rPr>
        <w:t>头加以</w:t>
      </w:r>
      <w:proofErr w:type="gramEnd"/>
      <w:r w:rsidRPr="00C81386">
        <w:rPr>
          <w:rFonts w:ascii="宋体" w:eastAsia="宋体" w:hAnsi="宋体" w:cs="Times New Roman" w:hint="eastAsia"/>
          <w:szCs w:val="24"/>
        </w:rPr>
        <w:t>封闭。</w:t>
      </w:r>
    </w:p>
    <w:p w14:paraId="7069285E" w14:textId="77777777" w:rsidR="00C81386" w:rsidRPr="00C81386" w:rsidRDefault="00C81386" w:rsidP="00C81386">
      <w:pPr>
        <w:spacing w:afterLines="50" w:after="156"/>
        <w:ind w:firstLine="480"/>
        <w:rPr>
          <w:rFonts w:ascii="宋体" w:eastAsia="宋体" w:hAnsi="Calibri" w:cs="Times New Roman" w:hint="eastAsia"/>
          <w:szCs w:val="24"/>
        </w:rPr>
      </w:pPr>
      <w:r w:rsidRPr="00C81386">
        <w:rPr>
          <w:rFonts w:ascii="宋体" w:eastAsia="宋体" w:hAnsi="宋体" w:cs="Times New Roman" w:hint="eastAsia"/>
          <w:szCs w:val="24"/>
        </w:rPr>
        <w:t>每份包装应装有两份装箱清单，一份在包装内，一份固定在包装箱或袋等外。</w:t>
      </w:r>
    </w:p>
    <w:p w14:paraId="0D3E91C4" w14:textId="77777777" w:rsidR="00C81386" w:rsidRPr="00C81386" w:rsidRDefault="00C81386" w:rsidP="00C81386">
      <w:pPr>
        <w:spacing w:afterLines="50" w:after="156"/>
        <w:ind w:firstLine="480"/>
        <w:rPr>
          <w:rFonts w:ascii="宋体" w:eastAsia="宋体" w:hAnsi="Calibri" w:cs="Times New Roman" w:hint="eastAsia"/>
          <w:szCs w:val="24"/>
        </w:rPr>
      </w:pPr>
      <w:r w:rsidRPr="00C81386">
        <w:rPr>
          <w:rFonts w:ascii="宋体" w:eastAsia="宋体" w:hAnsi="宋体" w:cs="Times New Roman" w:hint="eastAsia"/>
          <w:szCs w:val="24"/>
        </w:rPr>
        <w:t>散装件、备品备件、专用工具应单独装箱运输，并做好相应的保护措施，均应带有适当的标牌或做出标记。</w:t>
      </w:r>
    </w:p>
    <w:p w14:paraId="346ACA2B" w14:textId="77777777" w:rsidR="00C81386" w:rsidRPr="00C81386" w:rsidRDefault="00C81386" w:rsidP="00C81386">
      <w:pPr>
        <w:spacing w:afterLines="50" w:after="156"/>
        <w:ind w:firstLine="480"/>
        <w:rPr>
          <w:rFonts w:ascii="宋体" w:eastAsia="宋体" w:hAnsi="Calibri" w:cs="Times New Roman" w:hint="eastAsia"/>
          <w:szCs w:val="24"/>
        </w:rPr>
      </w:pPr>
      <w:r w:rsidRPr="00C81386">
        <w:rPr>
          <w:rFonts w:ascii="宋体" w:eastAsia="宋体" w:hAnsi="宋体" w:cs="Times New Roman" w:hint="eastAsia"/>
          <w:szCs w:val="24"/>
        </w:rPr>
        <w:t>设备包装标志参照GB191和GB6388要求进行，设备包装具有足够的强度能保证运输及装卸的要求。</w:t>
      </w:r>
    </w:p>
    <w:p w14:paraId="7FDAB5C6" w14:textId="77777777" w:rsidR="00C81386" w:rsidRPr="00C81386" w:rsidRDefault="00C81386" w:rsidP="00C81386">
      <w:pPr>
        <w:ind w:firstLine="480"/>
        <w:rPr>
          <w:rFonts w:ascii="宋体" w:eastAsia="宋体" w:hAnsi="Calibri" w:cs="Times New Roman" w:hint="eastAsia"/>
          <w:szCs w:val="24"/>
        </w:rPr>
      </w:pPr>
      <w:r w:rsidRPr="00C81386">
        <w:rPr>
          <w:rFonts w:ascii="宋体" w:eastAsia="宋体" w:hAnsi="宋体" w:cs="Times New Roman" w:hint="eastAsia"/>
          <w:szCs w:val="24"/>
        </w:rPr>
        <w:t>供货方提交合同设备的包装技术规范及标准，包括但不限于包装示意图、包装材料材质与规格等，由买方进行审查确认。</w:t>
      </w:r>
    </w:p>
    <w:p w14:paraId="047C6B30" w14:textId="77777777" w:rsidR="00C81386" w:rsidRPr="00C81386" w:rsidRDefault="00C81386" w:rsidP="00C81386">
      <w:pPr>
        <w:ind w:firstLineChars="0" w:firstLine="0"/>
        <w:rPr>
          <w:rFonts w:ascii="宋体" w:eastAsia="宋体" w:hAnsi="宋体" w:cs="Times New Roman" w:hint="eastAsia"/>
          <w:b/>
          <w:bCs/>
          <w:szCs w:val="24"/>
        </w:rPr>
      </w:pPr>
      <w:r w:rsidRPr="00C81386">
        <w:rPr>
          <w:rFonts w:ascii="宋体" w:eastAsia="宋体" w:hAnsi="宋体" w:cs="Times New Roman" w:hint="eastAsia"/>
          <w:b/>
          <w:bCs/>
          <w:szCs w:val="24"/>
        </w:rPr>
        <w:t>11.5 设备交货地点</w:t>
      </w:r>
    </w:p>
    <w:p w14:paraId="3428C676" w14:textId="77777777" w:rsidR="00C81386" w:rsidRPr="00C81386" w:rsidRDefault="00C81386" w:rsidP="00C81386">
      <w:pPr>
        <w:ind w:firstLine="480"/>
        <w:rPr>
          <w:rFonts w:ascii="宋体" w:eastAsia="宋体" w:hAnsi="宋体" w:cs="Times New Roman" w:hint="eastAsia"/>
          <w:szCs w:val="24"/>
        </w:rPr>
      </w:pPr>
      <w:r w:rsidRPr="00C81386">
        <w:rPr>
          <w:rFonts w:ascii="宋体" w:eastAsia="宋体" w:hAnsi="宋体" w:cs="Times New Roman" w:hint="eastAsia"/>
          <w:szCs w:val="24"/>
        </w:rPr>
        <w:t>宁夏晨光新材料有限公司项目现场</w:t>
      </w:r>
    </w:p>
    <w:p w14:paraId="1B527549" w14:textId="77777777" w:rsidR="00C81386" w:rsidRPr="00C81386" w:rsidRDefault="00C81386" w:rsidP="00C81386">
      <w:pPr>
        <w:ind w:firstLineChars="0" w:firstLine="0"/>
        <w:rPr>
          <w:rFonts w:ascii="宋体" w:eastAsia="宋体" w:hAnsi="宋体" w:cs="Times New Roman" w:hint="eastAsia"/>
          <w:b/>
          <w:bCs/>
          <w:szCs w:val="24"/>
        </w:rPr>
      </w:pPr>
      <w:r w:rsidRPr="00C81386">
        <w:rPr>
          <w:rFonts w:ascii="宋体" w:eastAsia="宋体" w:hAnsi="宋体" w:cs="Times New Roman" w:hint="eastAsia"/>
          <w:b/>
          <w:bCs/>
          <w:szCs w:val="24"/>
        </w:rPr>
        <w:t>12 偏差</w:t>
      </w:r>
    </w:p>
    <w:p w14:paraId="456A31E2" w14:textId="77777777" w:rsidR="00C81386" w:rsidRPr="00C81386" w:rsidRDefault="00C81386" w:rsidP="00C81386">
      <w:pPr>
        <w:spacing w:line="336" w:lineRule="auto"/>
        <w:ind w:firstLine="480"/>
        <w:rPr>
          <w:rFonts w:ascii="宋体" w:eastAsia="宋体" w:hAnsi="Calibri" w:cs="Times New Roman" w:hint="eastAsia"/>
          <w:szCs w:val="24"/>
        </w:rPr>
      </w:pPr>
      <w:r w:rsidRPr="00C81386">
        <w:rPr>
          <w:rFonts w:ascii="宋体" w:eastAsia="宋体" w:hAnsi="宋体" w:cs="Times New Roman" w:hint="eastAsia"/>
          <w:szCs w:val="24"/>
        </w:rPr>
        <w:t>供货方的报价应严格按照买方的要求。除非异议、偏差或另外的选择得到买方书面的明确回复（需单独附页说明），并清楚地在报价中注明，否则，意味着供货方接受了买方的要求和条件。</w:t>
      </w:r>
    </w:p>
    <w:p w14:paraId="7EFCA390" w14:textId="15FB2545" w:rsidR="00C81386" w:rsidRPr="00C81386" w:rsidRDefault="00C81386" w:rsidP="00C81386">
      <w:pPr>
        <w:ind w:firstLineChars="0" w:firstLine="0"/>
        <w:rPr>
          <w:rFonts w:ascii="宋体" w:eastAsia="宋体" w:hAnsi="宋体" w:cs="Times New Roman" w:hint="eastAsia"/>
          <w:b/>
          <w:bCs/>
          <w:szCs w:val="24"/>
        </w:rPr>
      </w:pPr>
      <w:r w:rsidRPr="00C81386">
        <w:rPr>
          <w:rFonts w:ascii="宋体" w:eastAsia="宋体" w:hAnsi="宋体" w:cs="Times New Roman" w:hint="eastAsia"/>
          <w:b/>
          <w:bCs/>
          <w:szCs w:val="24"/>
        </w:rPr>
        <w:t>13 其它</w:t>
      </w:r>
    </w:p>
    <w:p w14:paraId="3D1BCA2B" w14:textId="25ED7020" w:rsidR="00C81386" w:rsidRPr="00C81386" w:rsidRDefault="00C81386" w:rsidP="00C81386">
      <w:pPr>
        <w:ind w:firstLineChars="0" w:firstLine="0"/>
        <w:rPr>
          <w:rFonts w:ascii="宋体" w:eastAsia="宋体" w:hAnsi="Calibri" w:cs="Times New Roman" w:hint="eastAsia"/>
          <w:szCs w:val="24"/>
        </w:rPr>
      </w:pPr>
      <w:r w:rsidRPr="00C81386">
        <w:rPr>
          <w:rFonts w:ascii="宋体" w:eastAsia="宋体" w:hAnsi="宋体" w:cs="Times New Roman" w:hint="eastAsia"/>
          <w:b/>
          <w:szCs w:val="24"/>
        </w:rPr>
        <w:t>13.</w:t>
      </w:r>
      <w:r>
        <w:rPr>
          <w:rFonts w:ascii="宋体" w:eastAsia="宋体" w:hAnsi="宋体" w:cs="Times New Roman"/>
          <w:b/>
          <w:szCs w:val="24"/>
        </w:rPr>
        <w:t>1</w:t>
      </w:r>
      <w:r w:rsidRPr="00C81386">
        <w:rPr>
          <w:rFonts w:ascii="宋体" w:eastAsia="宋体" w:hAnsi="宋体" w:cs="Times New Roman" w:hint="eastAsia"/>
          <w:szCs w:val="24"/>
        </w:rPr>
        <w:t xml:space="preserve"> 买方须按产品安装使用说明书进行产品的安装、使用、维护、检修；</w:t>
      </w:r>
    </w:p>
    <w:p w14:paraId="6E279B06" w14:textId="30FA7539" w:rsidR="00C81386" w:rsidRPr="00C81386" w:rsidRDefault="00C81386" w:rsidP="00C81386">
      <w:pPr>
        <w:ind w:firstLineChars="0" w:firstLine="0"/>
        <w:rPr>
          <w:rFonts w:ascii="宋体" w:eastAsia="宋体" w:hAnsi="Calibri" w:cs="Times New Roman" w:hint="eastAsia"/>
          <w:szCs w:val="24"/>
        </w:rPr>
      </w:pPr>
      <w:r w:rsidRPr="00C81386">
        <w:rPr>
          <w:rFonts w:ascii="宋体" w:eastAsia="宋体" w:hAnsi="宋体" w:cs="Times New Roman" w:hint="eastAsia"/>
          <w:b/>
          <w:szCs w:val="24"/>
        </w:rPr>
        <w:t>13.</w:t>
      </w:r>
      <w:r>
        <w:rPr>
          <w:rFonts w:ascii="宋体" w:eastAsia="宋体" w:hAnsi="宋体" w:cs="Times New Roman"/>
          <w:b/>
          <w:szCs w:val="24"/>
        </w:rPr>
        <w:t>2</w:t>
      </w:r>
      <w:r w:rsidRPr="00C81386">
        <w:rPr>
          <w:rFonts w:ascii="宋体" w:eastAsia="宋体" w:hAnsi="宋体" w:cs="Times New Roman" w:hint="eastAsia"/>
          <w:szCs w:val="24"/>
        </w:rPr>
        <w:t xml:space="preserve"> 买方保证对供货方所提供的所有资料履行保密义务，不得泄露给第三方；</w:t>
      </w:r>
    </w:p>
    <w:p w14:paraId="0073395B" w14:textId="77777777" w:rsidR="00C81386" w:rsidRPr="00C81386" w:rsidRDefault="00C81386" w:rsidP="00C81386">
      <w:pPr>
        <w:ind w:firstLine="482"/>
        <w:rPr>
          <w:rFonts w:ascii="宋体" w:eastAsia="宋体" w:hAnsi="Calibri" w:cs="Times New Roman" w:hint="eastAsia"/>
          <w:b/>
          <w:szCs w:val="24"/>
        </w:rPr>
      </w:pPr>
      <w:r w:rsidRPr="00C81386">
        <w:rPr>
          <w:rFonts w:ascii="宋体" w:eastAsia="宋体" w:hAnsi="宋体" w:cs="Times New Roman" w:hint="eastAsia"/>
          <w:b/>
          <w:szCs w:val="24"/>
        </w:rPr>
        <w:t>本协议如有未尽事宜，协议各方应本着友好协作的态度，共同协商解决。若本协议有变动和修改，须以书面形式通知对方，对方收到通知后以书面确认为准。对买方的可能的需求变化，供货方应尽其可能满足。</w:t>
      </w:r>
    </w:p>
    <w:p w14:paraId="5F6C1B6B" w14:textId="47139A0A" w:rsidR="00C81386" w:rsidRPr="00C81386" w:rsidRDefault="00C81386" w:rsidP="00C81386">
      <w:pPr>
        <w:ind w:firstLineChars="0" w:firstLine="0"/>
        <w:rPr>
          <w:rFonts w:ascii="宋体" w:eastAsia="宋体" w:hAnsi="宋体" w:cs="Times New Roman" w:hint="eastAsia"/>
          <w:b/>
          <w:bCs/>
          <w:szCs w:val="24"/>
        </w:rPr>
      </w:pPr>
      <w:r w:rsidRPr="00C81386">
        <w:rPr>
          <w:rFonts w:ascii="宋体" w:eastAsia="宋体" w:hAnsi="宋体" w:cs="Times New Roman" w:hint="eastAsia"/>
          <w:b/>
          <w:bCs/>
          <w:szCs w:val="24"/>
        </w:rPr>
        <w:t>1</w:t>
      </w:r>
      <w:r>
        <w:rPr>
          <w:rFonts w:ascii="宋体" w:eastAsia="宋体" w:hAnsi="宋体" w:cs="Times New Roman"/>
          <w:b/>
          <w:bCs/>
          <w:szCs w:val="24"/>
        </w:rPr>
        <w:t>4</w:t>
      </w:r>
      <w:r w:rsidRPr="00C81386">
        <w:rPr>
          <w:rFonts w:ascii="宋体" w:eastAsia="宋体" w:hAnsi="宋体" w:cs="Times New Roman" w:hint="eastAsia"/>
          <w:b/>
          <w:bCs/>
          <w:szCs w:val="24"/>
        </w:rPr>
        <w:t>.附录</w:t>
      </w:r>
    </w:p>
    <w:p w14:paraId="5164BD06" w14:textId="3E228CCF" w:rsidR="00C81386" w:rsidRPr="00C81386" w:rsidRDefault="00C81386" w:rsidP="00C81386">
      <w:pPr>
        <w:ind w:firstLineChars="0" w:firstLine="0"/>
        <w:rPr>
          <w:rFonts w:ascii="宋体" w:eastAsia="宋体" w:hAnsi="宋体" w:cs="Times New Roman" w:hint="eastAsia"/>
          <w:b/>
          <w:bCs/>
          <w:szCs w:val="24"/>
        </w:rPr>
      </w:pPr>
      <w:r w:rsidRPr="00C81386">
        <w:rPr>
          <w:rFonts w:ascii="宋体" w:eastAsia="宋体" w:hAnsi="宋体" w:cs="Times New Roman" w:hint="eastAsia"/>
          <w:b/>
          <w:bCs/>
          <w:szCs w:val="24"/>
        </w:rPr>
        <w:t>1</w:t>
      </w:r>
      <w:r>
        <w:rPr>
          <w:rFonts w:ascii="宋体" w:eastAsia="宋体" w:hAnsi="宋体" w:cs="Times New Roman"/>
          <w:b/>
          <w:bCs/>
          <w:szCs w:val="24"/>
        </w:rPr>
        <w:t>4</w:t>
      </w:r>
      <w:r w:rsidRPr="00C81386">
        <w:rPr>
          <w:rFonts w:ascii="宋体" w:eastAsia="宋体" w:hAnsi="宋体" w:cs="Times New Roman" w:hint="eastAsia"/>
          <w:b/>
          <w:bCs/>
          <w:szCs w:val="24"/>
        </w:rPr>
        <w:t>.1设备结构图</w:t>
      </w:r>
    </w:p>
    <w:p w14:paraId="20B47CBA" w14:textId="77777777" w:rsidR="00C81386" w:rsidRPr="00C81386" w:rsidRDefault="00C81386" w:rsidP="00C81386">
      <w:pPr>
        <w:ind w:firstLineChars="0" w:firstLine="0"/>
        <w:rPr>
          <w:rFonts w:ascii="宋体" w:eastAsia="宋体" w:hAnsi="宋体" w:cs="Times New Roman" w:hint="eastAsia"/>
          <w:szCs w:val="24"/>
          <w:highlight w:val="yellow"/>
        </w:rPr>
      </w:pPr>
      <w:r w:rsidRPr="00C81386">
        <w:rPr>
          <w:rFonts w:ascii="宋体" w:eastAsia="宋体" w:hAnsi="宋体" w:cs="Times New Roman" w:hint="eastAsia"/>
          <w:b/>
          <w:bCs/>
          <w:szCs w:val="24"/>
        </w:rPr>
        <w:t xml:space="preserve">   </w:t>
      </w:r>
      <w:r w:rsidRPr="00C81386">
        <w:rPr>
          <w:rFonts w:ascii="宋体" w:eastAsia="宋体" w:hAnsi="宋体" w:cs="Times New Roman" w:hint="eastAsia"/>
          <w:szCs w:val="24"/>
          <w:highlight w:val="yellow"/>
        </w:rPr>
        <w:t xml:space="preserve"> （投标响应）</w:t>
      </w:r>
    </w:p>
    <w:p w14:paraId="1A449607" w14:textId="0608BAAD" w:rsidR="00C81386" w:rsidRPr="00C81386" w:rsidRDefault="00C81386" w:rsidP="00C81386">
      <w:pPr>
        <w:ind w:firstLineChars="0" w:firstLine="0"/>
        <w:rPr>
          <w:rFonts w:ascii="宋体" w:eastAsia="宋体" w:hAnsi="宋体" w:cs="Times New Roman" w:hint="eastAsia"/>
          <w:b/>
          <w:bCs/>
          <w:szCs w:val="24"/>
        </w:rPr>
      </w:pPr>
      <w:r w:rsidRPr="00C81386">
        <w:rPr>
          <w:rFonts w:ascii="宋体" w:eastAsia="宋体" w:hAnsi="宋体" w:cs="Times New Roman" w:hint="eastAsia"/>
          <w:b/>
          <w:bCs/>
          <w:szCs w:val="24"/>
        </w:rPr>
        <w:lastRenderedPageBreak/>
        <w:t>1</w:t>
      </w:r>
      <w:r>
        <w:rPr>
          <w:rFonts w:ascii="宋体" w:eastAsia="宋体" w:hAnsi="宋体" w:cs="Times New Roman"/>
          <w:b/>
          <w:bCs/>
          <w:szCs w:val="24"/>
        </w:rPr>
        <w:t>4</w:t>
      </w:r>
      <w:r w:rsidRPr="00C81386">
        <w:rPr>
          <w:rFonts w:ascii="宋体" w:eastAsia="宋体" w:hAnsi="宋体" w:cs="Times New Roman" w:hint="eastAsia"/>
          <w:b/>
          <w:bCs/>
          <w:szCs w:val="24"/>
        </w:rPr>
        <w:t>.</w:t>
      </w:r>
      <w:r>
        <w:rPr>
          <w:rFonts w:ascii="宋体" w:eastAsia="宋体" w:hAnsi="宋体" w:cs="Times New Roman"/>
          <w:b/>
          <w:bCs/>
          <w:szCs w:val="24"/>
        </w:rPr>
        <w:t>2</w:t>
      </w:r>
      <w:r w:rsidRPr="00C81386">
        <w:rPr>
          <w:rFonts w:ascii="宋体" w:eastAsia="宋体" w:hAnsi="宋体" w:cs="Times New Roman" w:hint="eastAsia"/>
          <w:b/>
          <w:bCs/>
          <w:szCs w:val="24"/>
        </w:rPr>
        <w:t>设备</w:t>
      </w:r>
      <w:r>
        <w:rPr>
          <w:rFonts w:ascii="宋体" w:eastAsia="宋体" w:hAnsi="宋体" w:cs="Times New Roman" w:hint="eastAsia"/>
          <w:b/>
          <w:bCs/>
          <w:szCs w:val="24"/>
        </w:rPr>
        <w:t>基础</w:t>
      </w:r>
      <w:r w:rsidRPr="00C81386">
        <w:rPr>
          <w:rFonts w:ascii="宋体" w:eastAsia="宋体" w:hAnsi="宋体" w:cs="Times New Roman" w:hint="eastAsia"/>
          <w:b/>
          <w:bCs/>
          <w:szCs w:val="24"/>
        </w:rPr>
        <w:t>图</w:t>
      </w:r>
    </w:p>
    <w:p w14:paraId="543C50E6" w14:textId="77777777" w:rsidR="00C81386" w:rsidRPr="00C81386" w:rsidRDefault="00C81386" w:rsidP="00C81386">
      <w:pPr>
        <w:ind w:firstLineChars="0" w:firstLine="495"/>
        <w:rPr>
          <w:rFonts w:ascii="宋体" w:eastAsia="宋体" w:hAnsi="宋体" w:cs="Times New Roman" w:hint="eastAsia"/>
          <w:szCs w:val="24"/>
          <w:highlight w:val="yellow"/>
        </w:rPr>
      </w:pPr>
      <w:r w:rsidRPr="00C81386">
        <w:rPr>
          <w:rFonts w:ascii="宋体" w:eastAsia="宋体" w:hAnsi="宋体" w:cs="Times New Roman" w:hint="eastAsia"/>
          <w:szCs w:val="24"/>
          <w:highlight w:val="yellow"/>
        </w:rPr>
        <w:t>（投标响应）</w:t>
      </w:r>
    </w:p>
    <w:p w14:paraId="2742EEA6" w14:textId="77777777" w:rsidR="00931343" w:rsidRPr="00931343" w:rsidRDefault="00931343" w:rsidP="00931343">
      <w:pPr>
        <w:ind w:firstLineChars="0" w:firstLine="0"/>
        <w:rPr>
          <w:rFonts w:ascii="宋体" w:eastAsia="宋体" w:hAnsi="宋体" w:cs="Times New Roman"/>
          <w:szCs w:val="24"/>
        </w:rPr>
      </w:pPr>
      <w:r w:rsidRPr="00931343">
        <w:rPr>
          <w:rFonts w:ascii="宋体" w:eastAsia="宋体" w:hAnsi="宋体" w:cs="Times New Roman" w:hint="eastAsia"/>
          <w:szCs w:val="24"/>
        </w:rPr>
        <w:t>以下无正文</w:t>
      </w:r>
    </w:p>
    <w:p w14:paraId="4DCA1ADD" w14:textId="58BC6B30" w:rsidR="00931343" w:rsidRPr="00931343" w:rsidRDefault="00931343" w:rsidP="00931343">
      <w:pPr>
        <w:ind w:firstLineChars="0" w:firstLine="0"/>
        <w:rPr>
          <w:rFonts w:ascii="宋体" w:eastAsia="宋体" w:hAnsi="宋体" w:cs="Times New Roman" w:hint="eastAsia"/>
          <w:szCs w:val="24"/>
        </w:rPr>
      </w:pPr>
      <w:r w:rsidRPr="00931343">
        <w:rPr>
          <w:rFonts w:ascii="宋体" w:eastAsia="宋体" w:hAnsi="宋体" w:cs="Times New Roman" w:hint="eastAsia"/>
          <w:szCs w:val="24"/>
        </w:rPr>
        <w:t>买方：</w:t>
      </w:r>
      <w:r>
        <w:rPr>
          <w:rFonts w:ascii="宋体" w:eastAsia="宋体" w:hAnsi="宋体" w:cs="Times New Roman" w:hint="eastAsia"/>
          <w:szCs w:val="24"/>
        </w:rPr>
        <w:t>宁夏晨光</w:t>
      </w:r>
      <w:r w:rsidRPr="00931343">
        <w:rPr>
          <w:rFonts w:ascii="宋体" w:eastAsia="宋体" w:hAnsi="宋体" w:cs="Times New Roman" w:hint="eastAsia"/>
          <w:szCs w:val="24"/>
        </w:rPr>
        <w:t xml:space="preserve">新材料有限公司    </w:t>
      </w:r>
      <w:r>
        <w:rPr>
          <w:rFonts w:ascii="宋体" w:eastAsia="宋体" w:hAnsi="宋体" w:cs="Times New Roman"/>
          <w:szCs w:val="24"/>
        </w:rPr>
        <w:t xml:space="preserve">     </w:t>
      </w:r>
      <w:r w:rsidRPr="00931343">
        <w:rPr>
          <w:rFonts w:ascii="宋体" w:eastAsia="宋体" w:hAnsi="宋体" w:cs="Times New Roman" w:hint="eastAsia"/>
          <w:szCs w:val="24"/>
        </w:rPr>
        <w:t>供货方：</w:t>
      </w:r>
      <w:r w:rsidRPr="00931343">
        <w:rPr>
          <w:rFonts w:ascii="宋体" w:eastAsia="宋体" w:hAnsi="宋体" w:cs="Times New Roman" w:hint="eastAsia"/>
          <w:szCs w:val="24"/>
        </w:rPr>
        <w:t xml:space="preserve"> </w:t>
      </w:r>
    </w:p>
    <w:p w14:paraId="5D7571D7" w14:textId="77777777" w:rsidR="00931343" w:rsidRPr="00931343" w:rsidRDefault="00931343" w:rsidP="00931343">
      <w:pPr>
        <w:widowControl/>
        <w:ind w:firstLineChars="0" w:firstLine="0"/>
        <w:rPr>
          <w:rFonts w:ascii="宋体" w:eastAsia="宋体" w:hAnsi="宋体" w:cs="Times New Roman" w:hint="eastAsia"/>
          <w:szCs w:val="24"/>
        </w:rPr>
      </w:pPr>
      <w:r w:rsidRPr="00931343">
        <w:rPr>
          <w:rFonts w:ascii="宋体" w:eastAsia="宋体" w:hAnsi="宋体" w:cs="Times New Roman" w:hint="eastAsia"/>
          <w:szCs w:val="24"/>
        </w:rPr>
        <w:t xml:space="preserve"> </w:t>
      </w:r>
    </w:p>
    <w:p w14:paraId="7D9D31F9" w14:textId="77777777" w:rsidR="00931343" w:rsidRPr="00931343" w:rsidRDefault="00931343" w:rsidP="00931343">
      <w:pPr>
        <w:widowControl/>
        <w:ind w:firstLineChars="0" w:firstLine="0"/>
        <w:rPr>
          <w:rFonts w:ascii="宋体" w:eastAsia="宋体" w:hAnsi="宋体" w:cs="Times New Roman" w:hint="eastAsia"/>
          <w:szCs w:val="24"/>
        </w:rPr>
      </w:pPr>
      <w:r w:rsidRPr="00931343">
        <w:rPr>
          <w:rFonts w:ascii="宋体" w:eastAsia="宋体" w:hAnsi="宋体" w:cs="Times New Roman" w:hint="eastAsia"/>
          <w:szCs w:val="24"/>
        </w:rPr>
        <w:t>签字人：                              签字人：</w:t>
      </w:r>
    </w:p>
    <w:p w14:paraId="12931ABD" w14:textId="77777777" w:rsidR="00931343" w:rsidRPr="00931343" w:rsidRDefault="00931343" w:rsidP="00931343">
      <w:pPr>
        <w:widowControl/>
        <w:ind w:firstLineChars="0" w:firstLine="0"/>
        <w:rPr>
          <w:rFonts w:ascii="宋体" w:eastAsia="宋体" w:hAnsi="宋体" w:cs="Times New Roman" w:hint="eastAsia"/>
          <w:szCs w:val="24"/>
        </w:rPr>
      </w:pPr>
      <w:r w:rsidRPr="00931343">
        <w:rPr>
          <w:rFonts w:ascii="宋体" w:eastAsia="宋体" w:hAnsi="宋体" w:cs="Times New Roman" w:hint="eastAsia"/>
          <w:szCs w:val="24"/>
        </w:rPr>
        <w:t xml:space="preserve"> </w:t>
      </w:r>
    </w:p>
    <w:p w14:paraId="3075931D" w14:textId="77777777" w:rsidR="00931343" w:rsidRPr="00931343" w:rsidRDefault="00931343" w:rsidP="00931343">
      <w:pPr>
        <w:widowControl/>
        <w:ind w:firstLineChars="0" w:firstLine="0"/>
        <w:rPr>
          <w:rFonts w:ascii="宋体" w:eastAsia="宋体" w:hAnsi="宋体" w:cs="Times New Roman" w:hint="eastAsia"/>
          <w:szCs w:val="24"/>
        </w:rPr>
      </w:pPr>
      <w:r w:rsidRPr="00931343">
        <w:rPr>
          <w:rFonts w:ascii="宋体" w:eastAsia="宋体" w:hAnsi="宋体" w:cs="Times New Roman" w:hint="eastAsia"/>
          <w:szCs w:val="24"/>
        </w:rPr>
        <w:t>电话号码：                            电话号码：</w:t>
      </w:r>
    </w:p>
    <w:p w14:paraId="299979D5" w14:textId="77777777" w:rsidR="00931343" w:rsidRPr="00931343" w:rsidRDefault="00931343" w:rsidP="00931343">
      <w:pPr>
        <w:widowControl/>
        <w:ind w:firstLineChars="0" w:firstLine="0"/>
        <w:rPr>
          <w:rFonts w:ascii="宋体" w:eastAsia="宋体" w:hAnsi="宋体" w:cs="Times New Roman" w:hint="eastAsia"/>
          <w:szCs w:val="24"/>
        </w:rPr>
      </w:pPr>
      <w:r w:rsidRPr="00931343">
        <w:rPr>
          <w:rFonts w:ascii="宋体" w:eastAsia="宋体" w:hAnsi="宋体" w:cs="Times New Roman" w:hint="eastAsia"/>
          <w:szCs w:val="24"/>
        </w:rPr>
        <w:t xml:space="preserve"> </w:t>
      </w:r>
    </w:p>
    <w:p w14:paraId="7FE39FFD" w14:textId="77777777" w:rsidR="00931343" w:rsidRPr="00931343" w:rsidRDefault="00931343" w:rsidP="00931343">
      <w:pPr>
        <w:widowControl/>
        <w:ind w:firstLineChars="0" w:firstLine="0"/>
        <w:rPr>
          <w:rFonts w:ascii="宋体" w:eastAsia="宋体" w:hAnsi="宋体" w:cs="Times New Roman" w:hint="eastAsia"/>
          <w:szCs w:val="24"/>
        </w:rPr>
      </w:pPr>
      <w:r w:rsidRPr="00931343">
        <w:rPr>
          <w:rFonts w:ascii="宋体" w:eastAsia="宋体" w:hAnsi="宋体" w:cs="Times New Roman" w:hint="eastAsia"/>
          <w:szCs w:val="24"/>
        </w:rPr>
        <w:t>签字日期：                            签字日期：</w:t>
      </w:r>
    </w:p>
    <w:p w14:paraId="111FAA3F" w14:textId="77777777" w:rsidR="001E7AFD" w:rsidRPr="00C81386" w:rsidRDefault="001E7AFD" w:rsidP="00FF0356">
      <w:pPr>
        <w:ind w:firstLineChars="0" w:firstLine="0"/>
        <w:rPr>
          <w:rFonts w:hint="eastAsia"/>
        </w:rPr>
      </w:pPr>
    </w:p>
    <w:sectPr w:rsidR="001E7AFD" w:rsidRPr="00C8138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5825" w14:textId="77777777" w:rsidR="00DA7B24" w:rsidRDefault="00DA7B24" w:rsidP="001F4F7C">
      <w:pPr>
        <w:spacing w:line="240" w:lineRule="auto"/>
        <w:ind w:firstLine="480"/>
      </w:pPr>
      <w:r>
        <w:separator/>
      </w:r>
    </w:p>
  </w:endnote>
  <w:endnote w:type="continuationSeparator" w:id="0">
    <w:p w14:paraId="72A80579" w14:textId="77777777" w:rsidR="00DA7B24" w:rsidRDefault="00DA7B24" w:rsidP="001F4F7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B13" w14:textId="77777777" w:rsidR="001F4F7C" w:rsidRDefault="001F4F7C">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BB7D" w14:textId="77777777" w:rsidR="001F4F7C" w:rsidRDefault="001F4F7C">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8D8D" w14:textId="77777777" w:rsidR="001F4F7C" w:rsidRDefault="001F4F7C">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1A6D" w14:textId="77777777" w:rsidR="00DA7B24" w:rsidRDefault="00DA7B24" w:rsidP="001F4F7C">
      <w:pPr>
        <w:spacing w:line="240" w:lineRule="auto"/>
        <w:ind w:firstLine="480"/>
      </w:pPr>
      <w:r>
        <w:separator/>
      </w:r>
    </w:p>
  </w:footnote>
  <w:footnote w:type="continuationSeparator" w:id="0">
    <w:p w14:paraId="151292E5" w14:textId="77777777" w:rsidR="00DA7B24" w:rsidRDefault="00DA7B24" w:rsidP="001F4F7C">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92B" w14:textId="77777777" w:rsidR="001F4F7C" w:rsidRDefault="001F4F7C">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0A1C" w14:textId="77777777" w:rsidR="001F4F7C" w:rsidRDefault="001F4F7C">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DA4" w14:textId="77777777" w:rsidR="001F4F7C" w:rsidRDefault="001F4F7C">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CC1"/>
    <w:multiLevelType w:val="multilevel"/>
    <w:tmpl w:val="11AF1CC1"/>
    <w:lvl w:ilvl="0">
      <w:start w:val="1"/>
      <w:numFmt w:val="decimal"/>
      <w:suff w:val="space"/>
      <w:lvlText w:val="(%1)"/>
      <w:lvlJc w:val="left"/>
      <w:pPr>
        <w:ind w:left="0" w:firstLine="403"/>
      </w:pPr>
      <w:rPr>
        <w:rFonts w:asciiTheme="minorEastAsia" w:eastAsiaTheme="minorEastAsia" w:hAnsiTheme="minorEastAsia"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38F0013"/>
    <w:multiLevelType w:val="hybridMultilevel"/>
    <w:tmpl w:val="41B67044"/>
    <w:lvl w:ilvl="0" w:tplc="EE4C7072">
      <w:start w:val="5"/>
      <w:numFmt w:val="decimal"/>
      <w:lvlText w:val="%1）"/>
      <w:lvlJc w:val="left"/>
      <w:pPr>
        <w:ind w:left="763" w:hanging="360"/>
      </w:pPr>
      <w:rPr>
        <w:rFonts w:hint="default"/>
      </w:rPr>
    </w:lvl>
    <w:lvl w:ilvl="1" w:tplc="04090019" w:tentative="1">
      <w:start w:val="1"/>
      <w:numFmt w:val="lowerLetter"/>
      <w:lvlText w:val="%2)"/>
      <w:lvlJc w:val="left"/>
      <w:pPr>
        <w:ind w:left="1283" w:hanging="440"/>
      </w:pPr>
    </w:lvl>
    <w:lvl w:ilvl="2" w:tplc="0409001B" w:tentative="1">
      <w:start w:val="1"/>
      <w:numFmt w:val="lowerRoman"/>
      <w:lvlText w:val="%3."/>
      <w:lvlJc w:val="right"/>
      <w:pPr>
        <w:ind w:left="1723" w:hanging="440"/>
      </w:pPr>
    </w:lvl>
    <w:lvl w:ilvl="3" w:tplc="0409000F" w:tentative="1">
      <w:start w:val="1"/>
      <w:numFmt w:val="decimal"/>
      <w:lvlText w:val="%4."/>
      <w:lvlJc w:val="left"/>
      <w:pPr>
        <w:ind w:left="2163" w:hanging="440"/>
      </w:pPr>
    </w:lvl>
    <w:lvl w:ilvl="4" w:tplc="04090019" w:tentative="1">
      <w:start w:val="1"/>
      <w:numFmt w:val="lowerLetter"/>
      <w:lvlText w:val="%5)"/>
      <w:lvlJc w:val="left"/>
      <w:pPr>
        <w:ind w:left="2603" w:hanging="440"/>
      </w:pPr>
    </w:lvl>
    <w:lvl w:ilvl="5" w:tplc="0409001B" w:tentative="1">
      <w:start w:val="1"/>
      <w:numFmt w:val="lowerRoman"/>
      <w:lvlText w:val="%6."/>
      <w:lvlJc w:val="right"/>
      <w:pPr>
        <w:ind w:left="3043" w:hanging="440"/>
      </w:pPr>
    </w:lvl>
    <w:lvl w:ilvl="6" w:tplc="0409000F" w:tentative="1">
      <w:start w:val="1"/>
      <w:numFmt w:val="decimal"/>
      <w:lvlText w:val="%7."/>
      <w:lvlJc w:val="left"/>
      <w:pPr>
        <w:ind w:left="3483" w:hanging="440"/>
      </w:pPr>
    </w:lvl>
    <w:lvl w:ilvl="7" w:tplc="04090019" w:tentative="1">
      <w:start w:val="1"/>
      <w:numFmt w:val="lowerLetter"/>
      <w:lvlText w:val="%8)"/>
      <w:lvlJc w:val="left"/>
      <w:pPr>
        <w:ind w:left="3923" w:hanging="440"/>
      </w:pPr>
    </w:lvl>
    <w:lvl w:ilvl="8" w:tplc="0409001B" w:tentative="1">
      <w:start w:val="1"/>
      <w:numFmt w:val="lowerRoman"/>
      <w:lvlText w:val="%9."/>
      <w:lvlJc w:val="right"/>
      <w:pPr>
        <w:ind w:left="4363" w:hanging="440"/>
      </w:pPr>
    </w:lvl>
  </w:abstractNum>
  <w:abstractNum w:abstractNumId="2" w15:restartNumberingAfterBreak="0">
    <w:nsid w:val="5FF3261F"/>
    <w:multiLevelType w:val="multilevel"/>
    <w:tmpl w:val="5FF3261F"/>
    <w:lvl w:ilvl="0">
      <w:start w:val="1"/>
      <w:numFmt w:val="decimal"/>
      <w:suff w:val="space"/>
      <w:lvlText w:val="(%1)"/>
      <w:lvlJc w:val="left"/>
      <w:pPr>
        <w:ind w:left="0" w:firstLine="403"/>
      </w:pPr>
      <w:rPr>
        <w:rFonts w:asciiTheme="minorEastAsia" w:eastAsiaTheme="minorEastAsia" w:hAnsiTheme="minorEastAsia"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92C1258"/>
    <w:multiLevelType w:val="multilevel"/>
    <w:tmpl w:val="0012350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16cid:durableId="884679408">
    <w:abstractNumId w:val="2"/>
  </w:num>
  <w:num w:numId="2" w16cid:durableId="1850169709">
    <w:abstractNumId w:val="0"/>
  </w:num>
  <w:num w:numId="3" w16cid:durableId="1713185031">
    <w:abstractNumId w:val="3"/>
  </w:num>
  <w:num w:numId="4" w16cid:durableId="1744982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0"/>
    <w:rsid w:val="00032435"/>
    <w:rsid w:val="000A3358"/>
    <w:rsid w:val="000D066D"/>
    <w:rsid w:val="00101E67"/>
    <w:rsid w:val="00120195"/>
    <w:rsid w:val="001343EC"/>
    <w:rsid w:val="00171B17"/>
    <w:rsid w:val="001E7AFD"/>
    <w:rsid w:val="001F4F7C"/>
    <w:rsid w:val="00281A55"/>
    <w:rsid w:val="00351062"/>
    <w:rsid w:val="00374504"/>
    <w:rsid w:val="00392AB0"/>
    <w:rsid w:val="003A51FB"/>
    <w:rsid w:val="003F31A4"/>
    <w:rsid w:val="003F524F"/>
    <w:rsid w:val="003F69E9"/>
    <w:rsid w:val="004520DA"/>
    <w:rsid w:val="004C1344"/>
    <w:rsid w:val="00503EAA"/>
    <w:rsid w:val="0053073D"/>
    <w:rsid w:val="0056641F"/>
    <w:rsid w:val="005672F3"/>
    <w:rsid w:val="006F1414"/>
    <w:rsid w:val="006F7560"/>
    <w:rsid w:val="00727049"/>
    <w:rsid w:val="007409F8"/>
    <w:rsid w:val="00797A6F"/>
    <w:rsid w:val="007B138A"/>
    <w:rsid w:val="007B248B"/>
    <w:rsid w:val="007B6BE1"/>
    <w:rsid w:val="007C4699"/>
    <w:rsid w:val="008C1CF6"/>
    <w:rsid w:val="00907F5D"/>
    <w:rsid w:val="00915D92"/>
    <w:rsid w:val="00931343"/>
    <w:rsid w:val="00943418"/>
    <w:rsid w:val="009F5DE2"/>
    <w:rsid w:val="00A0605F"/>
    <w:rsid w:val="00A63B32"/>
    <w:rsid w:val="00AA0F55"/>
    <w:rsid w:val="00B10AFE"/>
    <w:rsid w:val="00B1780C"/>
    <w:rsid w:val="00B62FAB"/>
    <w:rsid w:val="00BB5173"/>
    <w:rsid w:val="00BE4824"/>
    <w:rsid w:val="00BF56D0"/>
    <w:rsid w:val="00C2772B"/>
    <w:rsid w:val="00C81386"/>
    <w:rsid w:val="00D73251"/>
    <w:rsid w:val="00D929CD"/>
    <w:rsid w:val="00DA31FD"/>
    <w:rsid w:val="00DA7B24"/>
    <w:rsid w:val="00DD0F31"/>
    <w:rsid w:val="00E03C75"/>
    <w:rsid w:val="00E35866"/>
    <w:rsid w:val="00E66C30"/>
    <w:rsid w:val="00E7727D"/>
    <w:rsid w:val="00F175D5"/>
    <w:rsid w:val="00F51EC3"/>
    <w:rsid w:val="00F87AD9"/>
    <w:rsid w:val="00FF0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B3F50"/>
  <w15:chartTrackingRefBased/>
  <w15:docId w15:val="{C6331C2D-5E37-4F43-B44D-CCBE206A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560"/>
    <w:pPr>
      <w:widowControl w:val="0"/>
      <w:spacing w:line="360" w:lineRule="auto"/>
      <w:ind w:firstLineChars="200" w:firstLine="200"/>
    </w:pPr>
    <w:rPr>
      <w:sz w:val="24"/>
    </w:rPr>
  </w:style>
  <w:style w:type="paragraph" w:styleId="2">
    <w:name w:val="heading 2"/>
    <w:basedOn w:val="a"/>
    <w:next w:val="a"/>
    <w:link w:val="20"/>
    <w:uiPriority w:val="9"/>
    <w:semiHidden/>
    <w:unhideWhenUsed/>
    <w:qFormat/>
    <w:rsid w:val="001343E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uiPriority w:val="39"/>
    <w:qFormat/>
    <w:rsid w:val="006F756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6F7560"/>
    <w:pPr>
      <w:ind w:firstLine="420"/>
    </w:pPr>
  </w:style>
  <w:style w:type="paragraph" w:customStyle="1" w:styleId="21">
    <w:name w:val="2级"/>
    <w:qFormat/>
    <w:rsid w:val="006F7560"/>
    <w:pPr>
      <w:keepNext/>
      <w:widowControl w:val="0"/>
      <w:adjustRightInd w:val="0"/>
      <w:snapToGrid w:val="0"/>
      <w:spacing w:beforeLines="100"/>
      <w:ind w:left="3108" w:hanging="420"/>
      <w:outlineLvl w:val="1"/>
    </w:pPr>
    <w:rPr>
      <w:rFonts w:ascii="Times New Roman" w:eastAsia="宋体" w:hAnsi="Times New Roman" w:cs="Times New Roman"/>
      <w:b/>
      <w:sz w:val="28"/>
      <w:szCs w:val="24"/>
    </w:rPr>
  </w:style>
  <w:style w:type="paragraph" w:customStyle="1" w:styleId="3">
    <w:name w:val="3级"/>
    <w:basedOn w:val="a3"/>
    <w:next w:val="a"/>
    <w:qFormat/>
    <w:rsid w:val="006F7560"/>
    <w:pPr>
      <w:keepNext/>
      <w:adjustRightInd w:val="0"/>
      <w:snapToGrid w:val="0"/>
      <w:spacing w:beforeLines="50"/>
      <w:ind w:firstLineChars="0" w:firstLine="0"/>
      <w:outlineLvl w:val="2"/>
    </w:pPr>
    <w:rPr>
      <w:rFonts w:ascii="Times New Roman" w:hAnsi="Times New Roman" w:cs="Times New Roman"/>
      <w:b/>
      <w:szCs w:val="24"/>
    </w:rPr>
  </w:style>
  <w:style w:type="table" w:styleId="a4">
    <w:name w:val="Table Grid"/>
    <w:basedOn w:val="a1"/>
    <w:uiPriority w:val="39"/>
    <w:rsid w:val="00F8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C277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
    <w:name w:val="Normal"/>
    <w:rsid w:val="00C2772B"/>
    <w:pPr>
      <w:jc w:val="both"/>
    </w:pPr>
    <w:rPr>
      <w:rFonts w:ascii="Times New Roman" w:eastAsia="宋体" w:hAnsi="Times New Roman" w:cs="Times New Roman"/>
      <w:szCs w:val="21"/>
    </w:rPr>
  </w:style>
  <w:style w:type="paragraph" w:styleId="a6">
    <w:name w:val="header"/>
    <w:basedOn w:val="a"/>
    <w:link w:val="a7"/>
    <w:uiPriority w:val="99"/>
    <w:unhideWhenUsed/>
    <w:rsid w:val="001F4F7C"/>
    <w:pP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F4F7C"/>
    <w:rPr>
      <w:sz w:val="18"/>
      <w:szCs w:val="18"/>
    </w:rPr>
  </w:style>
  <w:style w:type="paragraph" w:styleId="a8">
    <w:name w:val="footer"/>
    <w:basedOn w:val="a"/>
    <w:link w:val="a9"/>
    <w:uiPriority w:val="99"/>
    <w:unhideWhenUsed/>
    <w:rsid w:val="001F4F7C"/>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F4F7C"/>
    <w:rPr>
      <w:sz w:val="18"/>
      <w:szCs w:val="18"/>
    </w:rPr>
  </w:style>
  <w:style w:type="paragraph" w:customStyle="1" w:styleId="10">
    <w:name w:val="列表段落1"/>
    <w:basedOn w:val="a"/>
    <w:rsid w:val="003A51FB"/>
    <w:pPr>
      <w:ind w:firstLine="420"/>
    </w:pPr>
    <w:rPr>
      <w:rFonts w:ascii="Calibri" w:eastAsia="宋体" w:hAnsi="Calibri" w:cs="Times New Roman"/>
      <w:szCs w:val="24"/>
    </w:rPr>
  </w:style>
  <w:style w:type="character" w:customStyle="1" w:styleId="20">
    <w:name w:val="标题 2 字符"/>
    <w:basedOn w:val="a0"/>
    <w:link w:val="2"/>
    <w:uiPriority w:val="9"/>
    <w:semiHidden/>
    <w:rsid w:val="001343E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745">
      <w:bodyDiv w:val="1"/>
      <w:marLeft w:val="0"/>
      <w:marRight w:val="0"/>
      <w:marTop w:val="0"/>
      <w:marBottom w:val="0"/>
      <w:divBdr>
        <w:top w:val="none" w:sz="0" w:space="0" w:color="auto"/>
        <w:left w:val="none" w:sz="0" w:space="0" w:color="auto"/>
        <w:bottom w:val="none" w:sz="0" w:space="0" w:color="auto"/>
        <w:right w:val="none" w:sz="0" w:space="0" w:color="auto"/>
      </w:divBdr>
    </w:div>
    <w:div w:id="485364227">
      <w:bodyDiv w:val="1"/>
      <w:marLeft w:val="0"/>
      <w:marRight w:val="0"/>
      <w:marTop w:val="0"/>
      <w:marBottom w:val="0"/>
      <w:divBdr>
        <w:top w:val="none" w:sz="0" w:space="0" w:color="auto"/>
        <w:left w:val="none" w:sz="0" w:space="0" w:color="auto"/>
        <w:bottom w:val="none" w:sz="0" w:space="0" w:color="auto"/>
        <w:right w:val="none" w:sz="0" w:space="0" w:color="auto"/>
      </w:divBdr>
    </w:div>
    <w:div w:id="679814724">
      <w:bodyDiv w:val="1"/>
      <w:marLeft w:val="0"/>
      <w:marRight w:val="0"/>
      <w:marTop w:val="0"/>
      <w:marBottom w:val="0"/>
      <w:divBdr>
        <w:top w:val="none" w:sz="0" w:space="0" w:color="auto"/>
        <w:left w:val="none" w:sz="0" w:space="0" w:color="auto"/>
        <w:bottom w:val="none" w:sz="0" w:space="0" w:color="auto"/>
        <w:right w:val="none" w:sz="0" w:space="0" w:color="auto"/>
      </w:divBdr>
    </w:div>
    <w:div w:id="756631793">
      <w:bodyDiv w:val="1"/>
      <w:marLeft w:val="0"/>
      <w:marRight w:val="0"/>
      <w:marTop w:val="0"/>
      <w:marBottom w:val="0"/>
      <w:divBdr>
        <w:top w:val="none" w:sz="0" w:space="0" w:color="auto"/>
        <w:left w:val="none" w:sz="0" w:space="0" w:color="auto"/>
        <w:bottom w:val="none" w:sz="0" w:space="0" w:color="auto"/>
        <w:right w:val="none" w:sz="0" w:space="0" w:color="auto"/>
      </w:divBdr>
    </w:div>
    <w:div w:id="779766583">
      <w:bodyDiv w:val="1"/>
      <w:marLeft w:val="0"/>
      <w:marRight w:val="0"/>
      <w:marTop w:val="0"/>
      <w:marBottom w:val="0"/>
      <w:divBdr>
        <w:top w:val="none" w:sz="0" w:space="0" w:color="auto"/>
        <w:left w:val="none" w:sz="0" w:space="0" w:color="auto"/>
        <w:bottom w:val="none" w:sz="0" w:space="0" w:color="auto"/>
        <w:right w:val="none" w:sz="0" w:space="0" w:color="auto"/>
      </w:divBdr>
    </w:div>
    <w:div w:id="928270394">
      <w:bodyDiv w:val="1"/>
      <w:marLeft w:val="0"/>
      <w:marRight w:val="0"/>
      <w:marTop w:val="0"/>
      <w:marBottom w:val="0"/>
      <w:divBdr>
        <w:top w:val="none" w:sz="0" w:space="0" w:color="auto"/>
        <w:left w:val="none" w:sz="0" w:space="0" w:color="auto"/>
        <w:bottom w:val="none" w:sz="0" w:space="0" w:color="auto"/>
        <w:right w:val="none" w:sz="0" w:space="0" w:color="auto"/>
      </w:divBdr>
    </w:div>
    <w:div w:id="1192496387">
      <w:bodyDiv w:val="1"/>
      <w:marLeft w:val="0"/>
      <w:marRight w:val="0"/>
      <w:marTop w:val="0"/>
      <w:marBottom w:val="0"/>
      <w:divBdr>
        <w:top w:val="none" w:sz="0" w:space="0" w:color="auto"/>
        <w:left w:val="none" w:sz="0" w:space="0" w:color="auto"/>
        <w:bottom w:val="none" w:sz="0" w:space="0" w:color="auto"/>
        <w:right w:val="none" w:sz="0" w:space="0" w:color="auto"/>
      </w:divBdr>
    </w:div>
    <w:div w:id="1327629784">
      <w:bodyDiv w:val="1"/>
      <w:marLeft w:val="0"/>
      <w:marRight w:val="0"/>
      <w:marTop w:val="0"/>
      <w:marBottom w:val="0"/>
      <w:divBdr>
        <w:top w:val="none" w:sz="0" w:space="0" w:color="auto"/>
        <w:left w:val="none" w:sz="0" w:space="0" w:color="auto"/>
        <w:bottom w:val="none" w:sz="0" w:space="0" w:color="auto"/>
        <w:right w:val="none" w:sz="0" w:space="0" w:color="auto"/>
      </w:divBdr>
    </w:div>
    <w:div w:id="1350452561">
      <w:bodyDiv w:val="1"/>
      <w:marLeft w:val="0"/>
      <w:marRight w:val="0"/>
      <w:marTop w:val="0"/>
      <w:marBottom w:val="0"/>
      <w:divBdr>
        <w:top w:val="none" w:sz="0" w:space="0" w:color="auto"/>
        <w:left w:val="none" w:sz="0" w:space="0" w:color="auto"/>
        <w:bottom w:val="none" w:sz="0" w:space="0" w:color="auto"/>
        <w:right w:val="none" w:sz="0" w:space="0" w:color="auto"/>
      </w:divBdr>
    </w:div>
    <w:div w:id="1575779693">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15794722">
      <w:bodyDiv w:val="1"/>
      <w:marLeft w:val="0"/>
      <w:marRight w:val="0"/>
      <w:marTop w:val="0"/>
      <w:marBottom w:val="0"/>
      <w:divBdr>
        <w:top w:val="none" w:sz="0" w:space="0" w:color="auto"/>
        <w:left w:val="none" w:sz="0" w:space="0" w:color="auto"/>
        <w:bottom w:val="none" w:sz="0" w:space="0" w:color="auto"/>
        <w:right w:val="none" w:sz="0" w:space="0" w:color="auto"/>
      </w:divBdr>
    </w:div>
    <w:div w:id="1628583125">
      <w:bodyDiv w:val="1"/>
      <w:marLeft w:val="0"/>
      <w:marRight w:val="0"/>
      <w:marTop w:val="0"/>
      <w:marBottom w:val="0"/>
      <w:divBdr>
        <w:top w:val="none" w:sz="0" w:space="0" w:color="auto"/>
        <w:left w:val="none" w:sz="0" w:space="0" w:color="auto"/>
        <w:bottom w:val="none" w:sz="0" w:space="0" w:color="auto"/>
        <w:right w:val="none" w:sz="0" w:space="0" w:color="auto"/>
      </w:divBdr>
    </w:div>
    <w:div w:id="1686786977">
      <w:bodyDiv w:val="1"/>
      <w:marLeft w:val="0"/>
      <w:marRight w:val="0"/>
      <w:marTop w:val="0"/>
      <w:marBottom w:val="0"/>
      <w:divBdr>
        <w:top w:val="none" w:sz="0" w:space="0" w:color="auto"/>
        <w:left w:val="none" w:sz="0" w:space="0" w:color="auto"/>
        <w:bottom w:val="none" w:sz="0" w:space="0" w:color="auto"/>
        <w:right w:val="none" w:sz="0" w:space="0" w:color="auto"/>
      </w:divBdr>
    </w:div>
    <w:div w:id="1703704338">
      <w:bodyDiv w:val="1"/>
      <w:marLeft w:val="0"/>
      <w:marRight w:val="0"/>
      <w:marTop w:val="0"/>
      <w:marBottom w:val="0"/>
      <w:divBdr>
        <w:top w:val="none" w:sz="0" w:space="0" w:color="auto"/>
        <w:left w:val="none" w:sz="0" w:space="0" w:color="auto"/>
        <w:bottom w:val="none" w:sz="0" w:space="0" w:color="auto"/>
        <w:right w:val="none" w:sz="0" w:space="0" w:color="auto"/>
      </w:divBdr>
    </w:div>
    <w:div w:id="1717507840">
      <w:bodyDiv w:val="1"/>
      <w:marLeft w:val="0"/>
      <w:marRight w:val="0"/>
      <w:marTop w:val="0"/>
      <w:marBottom w:val="0"/>
      <w:divBdr>
        <w:top w:val="none" w:sz="0" w:space="0" w:color="auto"/>
        <w:left w:val="none" w:sz="0" w:space="0" w:color="auto"/>
        <w:bottom w:val="none" w:sz="0" w:space="0" w:color="auto"/>
        <w:right w:val="none" w:sz="0" w:space="0" w:color="auto"/>
      </w:divBdr>
    </w:div>
    <w:div w:id="1910772293">
      <w:bodyDiv w:val="1"/>
      <w:marLeft w:val="0"/>
      <w:marRight w:val="0"/>
      <w:marTop w:val="0"/>
      <w:marBottom w:val="0"/>
      <w:divBdr>
        <w:top w:val="none" w:sz="0" w:space="0" w:color="auto"/>
        <w:left w:val="none" w:sz="0" w:space="0" w:color="auto"/>
        <w:bottom w:val="none" w:sz="0" w:space="0" w:color="auto"/>
        <w:right w:val="none" w:sz="0" w:space="0" w:color="auto"/>
      </w:divBdr>
    </w:div>
    <w:div w:id="1992441980">
      <w:bodyDiv w:val="1"/>
      <w:marLeft w:val="0"/>
      <w:marRight w:val="0"/>
      <w:marTop w:val="0"/>
      <w:marBottom w:val="0"/>
      <w:divBdr>
        <w:top w:val="none" w:sz="0" w:space="0" w:color="auto"/>
        <w:left w:val="none" w:sz="0" w:space="0" w:color="auto"/>
        <w:bottom w:val="none" w:sz="0" w:space="0" w:color="auto"/>
        <w:right w:val="none" w:sz="0" w:space="0" w:color="auto"/>
      </w:divBdr>
    </w:div>
    <w:div w:id="2070230354">
      <w:bodyDiv w:val="1"/>
      <w:marLeft w:val="0"/>
      <w:marRight w:val="0"/>
      <w:marTop w:val="0"/>
      <w:marBottom w:val="0"/>
      <w:divBdr>
        <w:top w:val="none" w:sz="0" w:space="0" w:color="auto"/>
        <w:left w:val="none" w:sz="0" w:space="0" w:color="auto"/>
        <w:bottom w:val="none" w:sz="0" w:space="0" w:color="auto"/>
        <w:right w:val="none" w:sz="0" w:space="0" w:color="auto"/>
      </w:divBdr>
    </w:div>
    <w:div w:id="21140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1809</TotalTime>
  <Pages>14</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涛 刘</dc:creator>
  <cp:keywords/>
  <dc:description/>
  <cp:lastModifiedBy>涛 刘</cp:lastModifiedBy>
  <cp:revision>23</cp:revision>
  <dcterms:created xsi:type="dcterms:W3CDTF">2023-12-17T07:12:00Z</dcterms:created>
  <dcterms:modified xsi:type="dcterms:W3CDTF">2023-12-18T13:22:00Z</dcterms:modified>
</cp:coreProperties>
</file>